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88A2" w14:textId="77777777" w:rsidR="003E0BC4" w:rsidRDefault="003E0BC4" w:rsidP="003E0BC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Территориальная избирательная комиссия</w:t>
      </w:r>
    </w:p>
    <w:p w14:paraId="169E9116" w14:textId="77777777" w:rsidR="003E0BC4" w:rsidRDefault="003E0BC4" w:rsidP="003E0BC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Ломоносовского муниципального района</w:t>
      </w:r>
    </w:p>
    <w:p w14:paraId="5C30B17D" w14:textId="77777777" w:rsidR="003E0BC4" w:rsidRDefault="003E0BC4" w:rsidP="003E0BC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Ленинградской области</w:t>
      </w:r>
    </w:p>
    <w:p w14:paraId="5315E09A" w14:textId="77777777" w:rsidR="003E0BC4" w:rsidRDefault="003E0BC4" w:rsidP="003E0BC4">
      <w:pPr>
        <w:jc w:val="center"/>
        <w:rPr>
          <w:b/>
          <w:bCs/>
          <w:iCs/>
          <w:sz w:val="28"/>
          <w:szCs w:val="28"/>
        </w:rPr>
      </w:pPr>
    </w:p>
    <w:p w14:paraId="095645C5" w14:textId="77777777" w:rsidR="003E0BC4" w:rsidRDefault="003E0BC4" w:rsidP="003E0BC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14:paraId="4DBF5787" w14:textId="77777777" w:rsidR="003E0BC4" w:rsidRDefault="003E0BC4" w:rsidP="003E0BC4">
      <w:pPr>
        <w:jc w:val="center"/>
        <w:rPr>
          <w:sz w:val="18"/>
          <w:szCs w:val="18"/>
        </w:rPr>
      </w:pPr>
    </w:p>
    <w:p w14:paraId="408DC264" w14:textId="2E6C57EF" w:rsidR="003E0BC4" w:rsidRDefault="00D731FE" w:rsidP="003E0BC4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3E0BC4">
        <w:rPr>
          <w:sz w:val="28"/>
          <w:szCs w:val="28"/>
        </w:rPr>
        <w:t>0 ма</w:t>
      </w:r>
      <w:r>
        <w:rPr>
          <w:sz w:val="28"/>
          <w:szCs w:val="28"/>
        </w:rPr>
        <w:t>я</w:t>
      </w:r>
      <w:r w:rsidR="003E0BC4">
        <w:rPr>
          <w:sz w:val="28"/>
          <w:szCs w:val="28"/>
        </w:rPr>
        <w:t xml:space="preserve"> 2025 года</w:t>
      </w:r>
      <w:r w:rsidR="003E0BC4">
        <w:rPr>
          <w:sz w:val="28"/>
          <w:szCs w:val="28"/>
        </w:rPr>
        <w:tab/>
      </w:r>
      <w:r w:rsidR="003E0BC4">
        <w:rPr>
          <w:sz w:val="28"/>
          <w:szCs w:val="28"/>
        </w:rPr>
        <w:tab/>
      </w:r>
      <w:r w:rsidR="003E0BC4">
        <w:rPr>
          <w:sz w:val="28"/>
          <w:szCs w:val="28"/>
        </w:rPr>
        <w:tab/>
      </w:r>
      <w:r w:rsidR="003E0BC4">
        <w:rPr>
          <w:sz w:val="28"/>
          <w:szCs w:val="28"/>
        </w:rPr>
        <w:tab/>
      </w:r>
      <w:r w:rsidR="003E0BC4">
        <w:rPr>
          <w:sz w:val="28"/>
          <w:szCs w:val="28"/>
        </w:rPr>
        <w:tab/>
      </w:r>
      <w:r w:rsidR="003E0BC4">
        <w:rPr>
          <w:sz w:val="28"/>
          <w:szCs w:val="28"/>
        </w:rPr>
        <w:tab/>
        <w:t xml:space="preserve">    </w:t>
      </w:r>
      <w:r w:rsidR="0026234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</w:t>
      </w:r>
      <w:r w:rsidR="00262345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="00262345">
        <w:rPr>
          <w:sz w:val="28"/>
          <w:szCs w:val="28"/>
        </w:rPr>
        <w:t>/</w:t>
      </w:r>
      <w:r>
        <w:rPr>
          <w:sz w:val="28"/>
          <w:szCs w:val="28"/>
        </w:rPr>
        <w:t>23</w:t>
      </w:r>
    </w:p>
    <w:p w14:paraId="196742D5" w14:textId="77777777" w:rsidR="003E0BC4" w:rsidRDefault="003E0BC4" w:rsidP="003E0BC4">
      <w:pPr>
        <w:rPr>
          <w:sz w:val="18"/>
          <w:szCs w:val="18"/>
        </w:rPr>
      </w:pPr>
    </w:p>
    <w:p w14:paraId="297BAA51" w14:textId="77777777" w:rsidR="003E0BC4" w:rsidRDefault="003E0BC4" w:rsidP="003E0BC4">
      <w:pPr>
        <w:shd w:val="clear" w:color="auto" w:fill="FFFFFF"/>
        <w:spacing w:before="120" w:line="310" w:lineRule="exact"/>
        <w:ind w:right="23" w:firstLine="754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О кандидатурах для исключения из резерва составов участковых избирательных комиссий</w:t>
      </w:r>
    </w:p>
    <w:p w14:paraId="08419D1A" w14:textId="77777777" w:rsidR="003E0BC4" w:rsidRDefault="003E0BC4" w:rsidP="003E0BC4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 основании пункта 9 статьи 26 Федерального закона </w:t>
      </w:r>
      <w:r>
        <w:rPr>
          <w:color w:val="000000"/>
          <w:spacing w:val="1"/>
          <w:sz w:val="28"/>
          <w:szCs w:val="28"/>
        </w:rPr>
        <w:t xml:space="preserve">от 12.06.2002 года № 67-ФЗ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>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года № 152/1137-6 (в редакции постановления ЦИК России от 26.03.2014 года № 223/1436-6, от 10.06.2015 №286/1680-6), территориальная избирательная комиссия Ломоносовского муниципального района</w:t>
      </w:r>
    </w:p>
    <w:p w14:paraId="5834A059" w14:textId="77777777" w:rsidR="003E0BC4" w:rsidRDefault="003E0BC4" w:rsidP="003E0BC4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Решила:</w:t>
      </w:r>
    </w:p>
    <w:p w14:paraId="75F84F1E" w14:textId="77777777" w:rsidR="003E0BC4" w:rsidRDefault="003E0BC4" w:rsidP="003E0BC4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Предложить для исключения из резерва составов участковых комиссий территориальной избирательной комиссии </w:t>
      </w:r>
      <w:r>
        <w:rPr>
          <w:color w:val="000000"/>
          <w:spacing w:val="-4"/>
          <w:sz w:val="28"/>
          <w:szCs w:val="28"/>
        </w:rPr>
        <w:t>Ломоносовского</w:t>
      </w:r>
      <w:r>
        <w:rPr>
          <w:color w:val="000000"/>
          <w:spacing w:val="2"/>
          <w:sz w:val="28"/>
          <w:szCs w:val="28"/>
        </w:rPr>
        <w:t xml:space="preserve"> муниципального района кандидатуры согласно Приложения к настоящему решению.</w:t>
      </w:r>
    </w:p>
    <w:p w14:paraId="52003B77" w14:textId="77777777" w:rsidR="003E0BC4" w:rsidRDefault="003E0BC4" w:rsidP="003E0BC4">
      <w:pPr>
        <w:shd w:val="clear" w:color="auto" w:fill="FFFFFF"/>
        <w:tabs>
          <w:tab w:val="left" w:pos="1037"/>
        </w:tabs>
        <w:spacing w:before="120"/>
        <w:ind w:left="6" w:firstLine="714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 Направить настоящее решение в Избирательную комиссию Ленинградской области.</w:t>
      </w:r>
    </w:p>
    <w:p w14:paraId="6DF630F3" w14:textId="77777777" w:rsidR="003E0BC4" w:rsidRDefault="003E0BC4" w:rsidP="003E0BC4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Контроль за исполнением настоящего решения возложить на секретаря территориальной избирательной комиссии </w:t>
      </w:r>
      <w:r>
        <w:rPr>
          <w:color w:val="000000"/>
          <w:spacing w:val="-4"/>
          <w:sz w:val="28"/>
          <w:szCs w:val="28"/>
        </w:rPr>
        <w:t>Ломоносовского</w:t>
      </w:r>
      <w:r>
        <w:rPr>
          <w:color w:val="000000"/>
          <w:spacing w:val="2"/>
          <w:sz w:val="28"/>
          <w:szCs w:val="28"/>
        </w:rPr>
        <w:t xml:space="preserve"> муниципального района Шуть Ю.П. </w:t>
      </w:r>
    </w:p>
    <w:p w14:paraId="18C0C9A0" w14:textId="77777777" w:rsidR="003E0BC4" w:rsidRDefault="003E0BC4" w:rsidP="003E0BC4">
      <w:pPr>
        <w:shd w:val="clear" w:color="auto" w:fill="FFFFFF"/>
        <w:ind w:right="23" w:firstLine="754"/>
        <w:jc w:val="both"/>
        <w:rPr>
          <w:color w:val="000000"/>
          <w:spacing w:val="2"/>
          <w:sz w:val="28"/>
          <w:szCs w:val="28"/>
        </w:rPr>
      </w:pPr>
    </w:p>
    <w:p w14:paraId="3703AF9B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</w:p>
    <w:p w14:paraId="237494CB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Председатель                                                                                                                     территориальной избирательной комиссии                                   А.А. Топчян</w:t>
      </w:r>
    </w:p>
    <w:p w14:paraId="4A7CEE29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jc w:val="both"/>
        <w:rPr>
          <w:color w:val="000000"/>
          <w:sz w:val="28"/>
          <w:szCs w:val="28"/>
        </w:rPr>
      </w:pPr>
    </w:p>
    <w:p w14:paraId="35C98080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                                                                                                                     </w:t>
      </w:r>
      <w:r>
        <w:rPr>
          <w:color w:val="000000"/>
          <w:spacing w:val="-4"/>
          <w:sz w:val="28"/>
          <w:szCs w:val="28"/>
        </w:rPr>
        <w:t>территориальной избирательной комиссии                                   Ю.П. Шуть</w:t>
      </w:r>
    </w:p>
    <w:p w14:paraId="0E536DAB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</w:p>
    <w:p w14:paraId="31A2F152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</w:p>
    <w:p w14:paraId="5310931B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</w:p>
    <w:p w14:paraId="3DE8551D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</w:p>
    <w:p w14:paraId="15161F5E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sz w:val="18"/>
          <w:szCs w:val="1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</w:p>
    <w:p w14:paraId="0CBE06DC" w14:textId="77777777" w:rsidR="003E0BC4" w:rsidRDefault="003E0BC4" w:rsidP="003E0BC4">
      <w:pPr>
        <w:rPr>
          <w:sz w:val="18"/>
          <w:szCs w:val="18"/>
        </w:rPr>
      </w:pPr>
    </w:p>
    <w:p w14:paraId="7119D1C1" w14:textId="77777777" w:rsidR="003E0BC4" w:rsidRDefault="003E0BC4" w:rsidP="003E0BC4">
      <w:pPr>
        <w:rPr>
          <w:sz w:val="18"/>
          <w:szCs w:val="18"/>
        </w:rPr>
      </w:pPr>
    </w:p>
    <w:p w14:paraId="0690BCEC" w14:textId="77777777" w:rsidR="003E0BC4" w:rsidRDefault="003E0BC4" w:rsidP="003E0BC4">
      <w:pPr>
        <w:rPr>
          <w:sz w:val="18"/>
          <w:szCs w:val="18"/>
        </w:rPr>
      </w:pPr>
    </w:p>
    <w:p w14:paraId="79AC5B1C" w14:textId="77777777" w:rsidR="003E0BC4" w:rsidRDefault="003E0BC4" w:rsidP="003E0BC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sectPr w:rsidR="003E0BC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C4"/>
    <w:rsid w:val="00262345"/>
    <w:rsid w:val="003E0BC4"/>
    <w:rsid w:val="005A6DF4"/>
    <w:rsid w:val="008373A0"/>
    <w:rsid w:val="00D731FE"/>
    <w:rsid w:val="00E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057C"/>
  <w15:chartTrackingRefBased/>
  <w15:docId w15:val="{EDC55402-58B6-4971-9D76-971DBB1A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B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0B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623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3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7</cp:revision>
  <cp:lastPrinted>2025-03-05T09:33:00Z</cp:lastPrinted>
  <dcterms:created xsi:type="dcterms:W3CDTF">2025-03-03T09:21:00Z</dcterms:created>
  <dcterms:modified xsi:type="dcterms:W3CDTF">2025-05-12T08:54:00Z</dcterms:modified>
</cp:coreProperties>
</file>