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D2B8" w14:textId="77777777" w:rsidR="00D86401" w:rsidRPr="00D86401" w:rsidRDefault="00D86401" w:rsidP="00D86401">
      <w:pPr>
        <w:jc w:val="center"/>
        <w:rPr>
          <w:b/>
        </w:rPr>
      </w:pPr>
      <w:bookmarkStart w:id="0" w:name="_Hlk201128601"/>
      <w:bookmarkStart w:id="1" w:name="_Hlk201130928"/>
      <w:r w:rsidRPr="00D86401">
        <w:rPr>
          <w:b/>
        </w:rPr>
        <w:t>Территориальная избирательная комиссия</w:t>
      </w:r>
    </w:p>
    <w:p w14:paraId="1E6F0020" w14:textId="6CA56C29" w:rsidR="00A363AB" w:rsidRDefault="00D86401" w:rsidP="00D86401">
      <w:pPr>
        <w:jc w:val="center"/>
        <w:rPr>
          <w:b/>
        </w:rPr>
      </w:pPr>
      <w:bookmarkStart w:id="2" w:name="_Hlk201128815"/>
      <w:r w:rsidRPr="00D86401">
        <w:rPr>
          <w:b/>
        </w:rPr>
        <w:t>Ломоносовского муниципального района</w:t>
      </w:r>
      <w:bookmarkEnd w:id="0"/>
      <w:bookmarkEnd w:id="2"/>
      <w:r>
        <w:rPr>
          <w:b/>
        </w:rPr>
        <w:t xml:space="preserve">                                               Ленинградской области</w:t>
      </w:r>
    </w:p>
    <w:bookmarkEnd w:id="1"/>
    <w:p w14:paraId="23648446" w14:textId="77777777" w:rsidR="00A363AB" w:rsidRDefault="00A363AB" w:rsidP="00A363AB">
      <w:pPr>
        <w:rPr>
          <w:b/>
        </w:rPr>
      </w:pPr>
    </w:p>
    <w:p w14:paraId="62333131" w14:textId="77777777" w:rsidR="00A363AB" w:rsidRDefault="00A363AB" w:rsidP="00A363AB">
      <w:pPr>
        <w:jc w:val="center"/>
        <w:rPr>
          <w:b/>
        </w:rPr>
      </w:pPr>
      <w:r>
        <w:rPr>
          <w:b/>
        </w:rPr>
        <w:t>Р Е Ш Е Н И Е</w:t>
      </w:r>
    </w:p>
    <w:p w14:paraId="60F314BE" w14:textId="77777777" w:rsidR="00A363AB" w:rsidRDefault="00A363AB" w:rsidP="00A363AB">
      <w:pPr>
        <w:jc w:val="center"/>
        <w:rPr>
          <w:b/>
        </w:rPr>
      </w:pPr>
    </w:p>
    <w:p w14:paraId="686FA519" w14:textId="1981837A" w:rsidR="00A363AB" w:rsidRDefault="00D86401" w:rsidP="00A363AB">
      <w:pPr>
        <w:jc w:val="both"/>
      </w:pPr>
      <w:r w:rsidRPr="001C3779">
        <w:t>27</w:t>
      </w:r>
      <w:r w:rsidR="00A363AB">
        <w:t xml:space="preserve"> </w:t>
      </w:r>
      <w:r>
        <w:t>июня</w:t>
      </w:r>
      <w:r w:rsidR="00A363AB">
        <w:t xml:space="preserve"> 2025 г</w:t>
      </w:r>
      <w:r>
        <w:t>ода</w:t>
      </w:r>
      <w:r w:rsidR="00A363AB">
        <w:tab/>
      </w:r>
      <w:r w:rsidR="00A363AB">
        <w:tab/>
      </w:r>
      <w:r w:rsidR="00A363AB">
        <w:tab/>
      </w:r>
      <w:r w:rsidR="00A363AB">
        <w:tab/>
      </w:r>
      <w:r w:rsidR="00A363AB">
        <w:tab/>
      </w:r>
      <w:r w:rsidR="00A363AB">
        <w:tab/>
      </w:r>
      <w:r w:rsidR="00A363AB">
        <w:tab/>
      </w:r>
      <w:r>
        <w:t xml:space="preserve">           </w:t>
      </w:r>
      <w:r w:rsidR="00A363AB">
        <w:tab/>
        <w:t xml:space="preserve">№ </w:t>
      </w:r>
      <w:r>
        <w:t>9</w:t>
      </w:r>
      <w:r w:rsidR="00A363AB">
        <w:t>/</w:t>
      </w:r>
      <w:r>
        <w:t>4</w:t>
      </w:r>
      <w:r w:rsidR="00F66564">
        <w:t>9</w:t>
      </w:r>
    </w:p>
    <w:p w14:paraId="1E1D9563" w14:textId="77777777" w:rsidR="00A363AB" w:rsidRDefault="00A363AB" w:rsidP="00A363AB">
      <w:pPr>
        <w:rPr>
          <w:b/>
        </w:rPr>
      </w:pPr>
    </w:p>
    <w:p w14:paraId="6FF8C09E" w14:textId="77777777" w:rsidR="00A363AB" w:rsidRDefault="00A363AB" w:rsidP="00A363AB">
      <w:pPr>
        <w:jc w:val="center"/>
        <w:rPr>
          <w:b/>
        </w:rPr>
      </w:pPr>
      <w:r>
        <w:rPr>
          <w:b/>
        </w:rPr>
        <w:t>О заключении договора гражданско-правового характера по оказанию бухгалтерских услуг, связанных с обеспечением деятельности территориальной избирательной комиссии при проведении выборов Губернатора Ленинградской области</w:t>
      </w:r>
    </w:p>
    <w:p w14:paraId="36A13C62" w14:textId="77777777" w:rsidR="00A363AB" w:rsidRDefault="00A363AB" w:rsidP="00D86401">
      <w:pPr>
        <w:rPr>
          <w:b/>
        </w:rPr>
      </w:pPr>
    </w:p>
    <w:p w14:paraId="427D88CF" w14:textId="4685E5C0" w:rsidR="00D86401" w:rsidRPr="00D86401" w:rsidRDefault="00A363AB" w:rsidP="00D86401">
      <w:pPr>
        <w:jc w:val="both"/>
        <w:rPr>
          <w:bCs/>
          <w:szCs w:val="28"/>
        </w:rPr>
      </w:pPr>
      <w:r>
        <w:tab/>
        <w:t>В соответствии с постановлением Избирательной комиссии Ленинградской области от 12 июня 2025 года № 96/559 «Об утверждении перечня товаров, работ, услуг, закупаемых для подготовки и проведения выборов Губернатора Ленинградской области»</w:t>
      </w:r>
      <w:r>
        <w:rPr>
          <w:bCs/>
          <w:szCs w:val="28"/>
        </w:rPr>
        <w:t xml:space="preserve">, территориальная избирательная комиссия </w:t>
      </w:r>
      <w:r w:rsidR="00D86401">
        <w:rPr>
          <w:bCs/>
          <w:szCs w:val="28"/>
        </w:rPr>
        <w:t>т</w:t>
      </w:r>
      <w:r w:rsidR="00D86401" w:rsidRPr="00D86401">
        <w:rPr>
          <w:bCs/>
          <w:szCs w:val="28"/>
        </w:rPr>
        <w:t>ерриториальная избирательная комиссия</w:t>
      </w:r>
    </w:p>
    <w:p w14:paraId="1059224F" w14:textId="77777777" w:rsidR="00D86401" w:rsidRDefault="00D86401" w:rsidP="00D86401">
      <w:pPr>
        <w:jc w:val="both"/>
        <w:rPr>
          <w:bCs/>
          <w:szCs w:val="28"/>
        </w:rPr>
      </w:pPr>
      <w:r w:rsidRPr="00D86401">
        <w:rPr>
          <w:bCs/>
          <w:szCs w:val="28"/>
        </w:rPr>
        <w:t xml:space="preserve">Ломоносовского муниципального района </w:t>
      </w:r>
    </w:p>
    <w:p w14:paraId="71C35D2F" w14:textId="77777777" w:rsidR="00D86401" w:rsidRDefault="00A363AB" w:rsidP="00D86401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14:paraId="62965391" w14:textId="3F1FB7D3" w:rsidR="00A363AB" w:rsidRPr="00D86401" w:rsidRDefault="00D86401" w:rsidP="00D86401">
      <w:pPr>
        <w:jc w:val="both"/>
        <w:rPr>
          <w:szCs w:val="28"/>
        </w:rPr>
      </w:pPr>
      <w:r>
        <w:rPr>
          <w:b/>
          <w:bCs/>
          <w:szCs w:val="28"/>
        </w:rPr>
        <w:t xml:space="preserve">                                                            </w:t>
      </w:r>
      <w:r w:rsidRPr="00D86401">
        <w:rPr>
          <w:szCs w:val="28"/>
        </w:rPr>
        <w:t>Р</w:t>
      </w:r>
      <w:r w:rsidR="00A363AB" w:rsidRPr="00D86401">
        <w:rPr>
          <w:szCs w:val="28"/>
        </w:rPr>
        <w:t>ешила:</w:t>
      </w:r>
    </w:p>
    <w:p w14:paraId="585FA3F5" w14:textId="77777777" w:rsidR="00D86401" w:rsidRDefault="00D86401" w:rsidP="00D86401">
      <w:pPr>
        <w:jc w:val="both"/>
        <w:rPr>
          <w:b/>
          <w:bCs/>
          <w:szCs w:val="28"/>
        </w:rPr>
      </w:pPr>
    </w:p>
    <w:p w14:paraId="3C10C4F5" w14:textId="6C6B8957" w:rsidR="00A363AB" w:rsidRDefault="00A363AB" w:rsidP="00A363AB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1. Заключить договор гражданско-правового характера с </w:t>
      </w:r>
      <w:bookmarkStart w:id="3" w:name="_Hlk201131129"/>
      <w:r w:rsidR="00EB60CC">
        <w:rPr>
          <w:bCs/>
          <w:szCs w:val="28"/>
        </w:rPr>
        <w:t>Ивановой Мариной</w:t>
      </w:r>
      <w:r w:rsidR="00D86401">
        <w:rPr>
          <w:bCs/>
          <w:szCs w:val="28"/>
        </w:rPr>
        <w:t xml:space="preserve"> </w:t>
      </w:r>
      <w:r w:rsidR="00EB60CC">
        <w:rPr>
          <w:szCs w:val="28"/>
        </w:rPr>
        <w:t>Рифатье</w:t>
      </w:r>
      <w:r w:rsidR="00D86401" w:rsidRPr="00D86401">
        <w:rPr>
          <w:szCs w:val="28"/>
        </w:rPr>
        <w:t>вной</w:t>
      </w:r>
      <w:r w:rsidRPr="00D86401">
        <w:rPr>
          <w:szCs w:val="28"/>
        </w:rPr>
        <w:t xml:space="preserve"> </w:t>
      </w:r>
      <w:bookmarkEnd w:id="3"/>
      <w:r w:rsidRPr="00D86401">
        <w:rPr>
          <w:szCs w:val="28"/>
        </w:rPr>
        <w:t>по оказанию бухгалтерских услуг, св</w:t>
      </w:r>
      <w:r>
        <w:rPr>
          <w:bCs/>
          <w:szCs w:val="28"/>
        </w:rPr>
        <w:t xml:space="preserve">язанных с обеспечением деятельности территориальной избирательной комиссии при проведении выборов Губернатора Ленинградской области с </w:t>
      </w:r>
      <w:r w:rsidR="00EB60CC">
        <w:rPr>
          <w:bCs/>
          <w:szCs w:val="28"/>
        </w:rPr>
        <w:t>25</w:t>
      </w:r>
      <w:r>
        <w:rPr>
          <w:bCs/>
          <w:szCs w:val="28"/>
        </w:rPr>
        <w:t xml:space="preserve"> </w:t>
      </w:r>
      <w:r w:rsidR="00D86401">
        <w:rPr>
          <w:bCs/>
          <w:szCs w:val="28"/>
        </w:rPr>
        <w:t>ию</w:t>
      </w:r>
      <w:r w:rsidR="00EB60CC">
        <w:rPr>
          <w:bCs/>
          <w:szCs w:val="28"/>
        </w:rPr>
        <w:t>л</w:t>
      </w:r>
      <w:r w:rsidR="00D86401">
        <w:rPr>
          <w:bCs/>
          <w:szCs w:val="28"/>
        </w:rPr>
        <w:t>я</w:t>
      </w:r>
      <w:r>
        <w:rPr>
          <w:bCs/>
          <w:szCs w:val="28"/>
        </w:rPr>
        <w:t xml:space="preserve"> 2025 г</w:t>
      </w:r>
      <w:r w:rsidR="00D86401">
        <w:rPr>
          <w:bCs/>
          <w:szCs w:val="28"/>
        </w:rPr>
        <w:t>ода</w:t>
      </w:r>
      <w:r>
        <w:rPr>
          <w:bCs/>
          <w:szCs w:val="28"/>
        </w:rPr>
        <w:t xml:space="preserve"> по </w:t>
      </w:r>
      <w:r w:rsidR="00496030">
        <w:rPr>
          <w:bCs/>
          <w:szCs w:val="28"/>
        </w:rPr>
        <w:t>02</w:t>
      </w:r>
      <w:r>
        <w:rPr>
          <w:bCs/>
          <w:szCs w:val="28"/>
        </w:rPr>
        <w:t xml:space="preserve"> </w:t>
      </w:r>
      <w:r w:rsidR="00D86401">
        <w:rPr>
          <w:bCs/>
          <w:szCs w:val="28"/>
        </w:rPr>
        <w:t xml:space="preserve">октября </w:t>
      </w:r>
      <w:r>
        <w:rPr>
          <w:bCs/>
          <w:szCs w:val="28"/>
        </w:rPr>
        <w:t>2025 г</w:t>
      </w:r>
      <w:r w:rsidR="00D86401">
        <w:rPr>
          <w:bCs/>
          <w:szCs w:val="28"/>
        </w:rPr>
        <w:t>ода</w:t>
      </w:r>
      <w:r>
        <w:rPr>
          <w:bCs/>
          <w:szCs w:val="28"/>
        </w:rPr>
        <w:t>.</w:t>
      </w:r>
    </w:p>
    <w:p w14:paraId="6A60B854" w14:textId="68EF6621" w:rsidR="00A363AB" w:rsidRDefault="00A363AB" w:rsidP="00A363AB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ab/>
        <w:t xml:space="preserve">2. Оплату по указанному договору производить за счет и в пределах средств областного бюджета Ленинградской области, выделенных территориальной избирательной комиссии </w:t>
      </w:r>
      <w:r w:rsidR="00D86401" w:rsidRPr="00D86401">
        <w:rPr>
          <w:bCs/>
          <w:szCs w:val="28"/>
        </w:rPr>
        <w:t>Ломоносовского муниципального района</w:t>
      </w:r>
      <w:r>
        <w:rPr>
          <w:bCs/>
          <w:szCs w:val="28"/>
        </w:rPr>
        <w:t xml:space="preserve"> на подготовку и проведение выборов Губернатора Ленинградской области и на основании подписанного председателем территориальной избирательной комиссии акта выполненных работ.</w:t>
      </w:r>
    </w:p>
    <w:p w14:paraId="1B8C59BE" w14:textId="449612F4" w:rsidR="00A363AB" w:rsidRDefault="00A363AB" w:rsidP="00A363AB">
      <w:pPr>
        <w:jc w:val="both"/>
        <w:rPr>
          <w:bCs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ab/>
        <w:t>3. </w:t>
      </w:r>
      <w:r>
        <w:rPr>
          <w:szCs w:val="28"/>
        </w:rPr>
        <w:t xml:space="preserve">Разместить настоящее решение на официальном сайте территориальной избирательной комиссии </w:t>
      </w:r>
      <w:r w:rsidR="00D86401" w:rsidRPr="00D86401">
        <w:rPr>
          <w:szCs w:val="28"/>
        </w:rPr>
        <w:t>Ломоносовского муниципального района</w:t>
      </w:r>
      <w:r>
        <w:rPr>
          <w:szCs w:val="28"/>
        </w:rPr>
        <w:t xml:space="preserve"> в информационно-телекоммуникационной сети «Интернет».  </w:t>
      </w:r>
    </w:p>
    <w:p w14:paraId="725B7EB9" w14:textId="6EF3597F" w:rsidR="00A363AB" w:rsidRDefault="00A363AB" w:rsidP="00A363AB">
      <w:pPr>
        <w:pStyle w:val="a9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4. Контроль за исполнением настоящего решения возложить на председателя территориальной избирательной комиссии </w:t>
      </w:r>
      <w:r w:rsidR="00D86401" w:rsidRPr="00D86401">
        <w:rPr>
          <w:b w:val="0"/>
          <w:bCs w:val="0"/>
        </w:rPr>
        <w:t>Ломоносовского муниципального района</w:t>
      </w:r>
      <w:r>
        <w:rPr>
          <w:b w:val="0"/>
          <w:bCs w:val="0"/>
        </w:rPr>
        <w:t>.</w:t>
      </w:r>
    </w:p>
    <w:p w14:paraId="519E0B78" w14:textId="77777777" w:rsidR="00A363AB" w:rsidRDefault="00A363AB" w:rsidP="00D86401">
      <w:pPr>
        <w:pStyle w:val="a9"/>
        <w:jc w:val="both"/>
        <w:rPr>
          <w:b w:val="0"/>
          <w:bCs w:val="0"/>
        </w:rPr>
      </w:pPr>
    </w:p>
    <w:p w14:paraId="00B17D2C" w14:textId="483BE05E" w:rsidR="00A363AB" w:rsidRDefault="00A363AB" w:rsidP="001C3779">
      <w:pPr>
        <w:pStyle w:val="a9"/>
        <w:jc w:val="both"/>
        <w:rPr>
          <w:b w:val="0"/>
          <w:bCs w:val="0"/>
        </w:rPr>
      </w:pPr>
      <w:bookmarkStart w:id="4" w:name="_Hlk201131083"/>
      <w:r>
        <w:rPr>
          <w:b w:val="0"/>
          <w:bCs w:val="0"/>
        </w:rPr>
        <w:t xml:space="preserve">Председатель </w:t>
      </w:r>
      <w:r w:rsidR="00D86401">
        <w:rPr>
          <w:b w:val="0"/>
          <w:bCs w:val="0"/>
        </w:rPr>
        <w:t xml:space="preserve">                                                                                 </w:t>
      </w:r>
      <w:r w:rsidR="00D86401" w:rsidRPr="00D86401">
        <w:rPr>
          <w:b w:val="0"/>
          <w:bCs w:val="0"/>
        </w:rPr>
        <w:t>территориальной избирательной комиссии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="00DC5E37">
        <w:rPr>
          <w:b w:val="0"/>
          <w:bCs w:val="0"/>
        </w:rPr>
        <w:t xml:space="preserve">                     А.А. Топчян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16318F1E" w14:textId="60E3EAEE" w:rsidR="00A363AB" w:rsidRDefault="00A363AB" w:rsidP="00D737A1">
      <w:pPr>
        <w:pStyle w:val="a9"/>
        <w:jc w:val="both"/>
      </w:pPr>
      <w:r>
        <w:rPr>
          <w:b w:val="0"/>
          <w:bCs w:val="0"/>
        </w:rPr>
        <w:t xml:space="preserve">Секретарь </w:t>
      </w:r>
      <w:r w:rsidR="00D86401">
        <w:rPr>
          <w:b w:val="0"/>
          <w:bCs w:val="0"/>
        </w:rPr>
        <w:t xml:space="preserve">                                                                    </w:t>
      </w:r>
      <w:r w:rsidR="00DC5E37">
        <w:rPr>
          <w:b w:val="0"/>
          <w:bCs w:val="0"/>
        </w:rPr>
        <w:t xml:space="preserve">                   </w:t>
      </w:r>
      <w:r w:rsidR="00D86401">
        <w:rPr>
          <w:b w:val="0"/>
          <w:bCs w:val="0"/>
        </w:rPr>
        <w:t xml:space="preserve"> </w:t>
      </w:r>
      <w:r w:rsidR="00D86401" w:rsidRPr="00D86401">
        <w:rPr>
          <w:b w:val="0"/>
          <w:bCs w:val="0"/>
        </w:rPr>
        <w:t>территориальной избирательной комиссии</w:t>
      </w:r>
      <w:r w:rsidR="001C3779">
        <w:rPr>
          <w:b w:val="0"/>
          <w:bCs w:val="0"/>
        </w:rPr>
        <w:t xml:space="preserve">                             Ю.П. Шуть</w:t>
      </w:r>
      <w:bookmarkEnd w:id="4"/>
    </w:p>
    <w:sectPr w:rsidR="00A363AB" w:rsidSect="00B0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CDAA" w14:textId="77777777" w:rsidR="008A63DC" w:rsidRDefault="008A63DC" w:rsidP="00A363AB">
      <w:r>
        <w:separator/>
      </w:r>
    </w:p>
  </w:endnote>
  <w:endnote w:type="continuationSeparator" w:id="0">
    <w:p w14:paraId="0AC3601F" w14:textId="77777777" w:rsidR="008A63DC" w:rsidRDefault="008A63DC" w:rsidP="00A3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0513" w14:textId="77777777" w:rsidR="008A63DC" w:rsidRDefault="008A63DC" w:rsidP="00A363AB">
      <w:r>
        <w:separator/>
      </w:r>
    </w:p>
  </w:footnote>
  <w:footnote w:type="continuationSeparator" w:id="0">
    <w:p w14:paraId="53361684" w14:textId="77777777" w:rsidR="008A63DC" w:rsidRDefault="008A63DC" w:rsidP="00A3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82240"/>
    <w:multiLevelType w:val="multilevel"/>
    <w:tmpl w:val="C6BE1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3AB"/>
    <w:rsid w:val="00112FC2"/>
    <w:rsid w:val="001C3779"/>
    <w:rsid w:val="00496030"/>
    <w:rsid w:val="004B793A"/>
    <w:rsid w:val="008A63DC"/>
    <w:rsid w:val="00920A23"/>
    <w:rsid w:val="00997DF2"/>
    <w:rsid w:val="00A363AB"/>
    <w:rsid w:val="00B0046C"/>
    <w:rsid w:val="00D737A1"/>
    <w:rsid w:val="00D76F81"/>
    <w:rsid w:val="00D86401"/>
    <w:rsid w:val="00DC5E37"/>
    <w:rsid w:val="00EB60CC"/>
    <w:rsid w:val="00F6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FF0D"/>
  <w15:docId w15:val="{E297F744-8C18-432D-A028-3934F040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363AB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A363AB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363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363AB"/>
    <w:pPr>
      <w:autoSpaceDE w:val="0"/>
      <w:autoSpaceDN w:val="0"/>
      <w:jc w:val="center"/>
    </w:pPr>
    <w:rPr>
      <w:szCs w:val="28"/>
    </w:rPr>
  </w:style>
  <w:style w:type="character" w:customStyle="1" w:styleId="a8">
    <w:name w:val="Заголовок Знак"/>
    <w:basedOn w:val="a0"/>
    <w:link w:val="a7"/>
    <w:rsid w:val="00A363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nhideWhenUsed/>
    <w:rsid w:val="00A363AB"/>
    <w:pPr>
      <w:jc w:val="center"/>
    </w:pPr>
    <w:rPr>
      <w:b/>
      <w:bCs/>
      <w:szCs w:val="24"/>
    </w:rPr>
  </w:style>
  <w:style w:type="character" w:customStyle="1" w:styleId="aa">
    <w:name w:val="Основной текст Знак"/>
    <w:basedOn w:val="a0"/>
    <w:link w:val="a9"/>
    <w:rsid w:val="00A363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A363AB"/>
    <w:pPr>
      <w:ind w:left="720"/>
      <w:contextualSpacing/>
    </w:pPr>
  </w:style>
  <w:style w:type="paragraph" w:customStyle="1" w:styleId="ConsPlusNormal">
    <w:name w:val="ConsPlusNormal"/>
    <w:rsid w:val="00A36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36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"/>
    <w:locked/>
    <w:rsid w:val="00A363A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A363AB"/>
    <w:pPr>
      <w:widowControl w:val="0"/>
      <w:shd w:val="clear" w:color="auto" w:fill="FFFFFF"/>
      <w:spacing w:line="261" w:lineRule="auto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A363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e">
    <w:name w:val="footnote reference"/>
    <w:basedOn w:val="a0"/>
    <w:semiHidden/>
    <w:unhideWhenUsed/>
    <w:rsid w:val="00A363AB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A36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юрий шуть</cp:lastModifiedBy>
  <cp:revision>10</cp:revision>
  <dcterms:created xsi:type="dcterms:W3CDTF">2025-06-17T14:13:00Z</dcterms:created>
  <dcterms:modified xsi:type="dcterms:W3CDTF">2025-06-19T11:57:00Z</dcterms:modified>
</cp:coreProperties>
</file>