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34176" w14:textId="77777777" w:rsidR="00C70398" w:rsidRPr="00913D4F" w:rsidRDefault="00C70398" w:rsidP="00C70398">
      <w:pPr>
        <w:pStyle w:val="a3"/>
        <w:tabs>
          <w:tab w:val="left" w:pos="540"/>
        </w:tabs>
        <w:ind w:left="-426" w:hanging="142"/>
        <w:rPr>
          <w:b w:val="0"/>
          <w:sz w:val="26"/>
          <w:szCs w:val="26"/>
        </w:rPr>
      </w:pPr>
      <w:r w:rsidRPr="00913D4F">
        <w:rPr>
          <w:sz w:val="26"/>
          <w:szCs w:val="26"/>
        </w:rPr>
        <w:t xml:space="preserve">Территориальная избирательная комиссия </w:t>
      </w:r>
    </w:p>
    <w:p w14:paraId="2E630E7B" w14:textId="77777777" w:rsidR="00C70398" w:rsidRPr="00913D4F" w:rsidRDefault="00C70398" w:rsidP="00C70398">
      <w:pPr>
        <w:pStyle w:val="a3"/>
        <w:tabs>
          <w:tab w:val="left" w:pos="540"/>
        </w:tabs>
        <w:ind w:left="-426" w:hanging="142"/>
        <w:rPr>
          <w:b w:val="0"/>
          <w:sz w:val="26"/>
          <w:szCs w:val="26"/>
        </w:rPr>
      </w:pPr>
      <w:r w:rsidRPr="00913D4F">
        <w:rPr>
          <w:sz w:val="26"/>
          <w:szCs w:val="26"/>
        </w:rPr>
        <w:t xml:space="preserve">Ломоносовского муниципального района </w:t>
      </w:r>
      <w:r>
        <w:rPr>
          <w:sz w:val="26"/>
          <w:szCs w:val="26"/>
        </w:rPr>
        <w:t xml:space="preserve">                                                             </w:t>
      </w:r>
      <w:r w:rsidRPr="00913D4F">
        <w:rPr>
          <w:sz w:val="26"/>
          <w:szCs w:val="26"/>
        </w:rPr>
        <w:t>Ленинградской области</w:t>
      </w:r>
    </w:p>
    <w:p w14:paraId="292F4A85" w14:textId="77777777" w:rsidR="00C70398" w:rsidRPr="003B01DE" w:rsidRDefault="00C70398" w:rsidP="00C70398">
      <w:pPr>
        <w:pStyle w:val="a5"/>
        <w:rPr>
          <w:b/>
          <w:szCs w:val="28"/>
        </w:rPr>
      </w:pPr>
    </w:p>
    <w:p w14:paraId="164A8EE2" w14:textId="77777777" w:rsidR="00C70398" w:rsidRPr="00AD4EA9" w:rsidRDefault="00C70398" w:rsidP="00C70398">
      <w:pPr>
        <w:pStyle w:val="a5"/>
        <w:rPr>
          <w:b/>
          <w:i w:val="0"/>
          <w:szCs w:val="26"/>
        </w:rPr>
      </w:pPr>
      <w:r w:rsidRPr="00AD4EA9">
        <w:rPr>
          <w:b/>
          <w:i w:val="0"/>
          <w:szCs w:val="26"/>
        </w:rPr>
        <w:t xml:space="preserve">Решение </w:t>
      </w:r>
    </w:p>
    <w:p w14:paraId="45584147" w14:textId="77777777" w:rsidR="00C70398" w:rsidRPr="00AD4EA9" w:rsidRDefault="00C70398" w:rsidP="00C70398">
      <w:pPr>
        <w:pStyle w:val="a5"/>
        <w:rPr>
          <w:i w:val="0"/>
        </w:rPr>
      </w:pPr>
    </w:p>
    <w:p w14:paraId="65CD1E14" w14:textId="1E3A79A6" w:rsidR="00C70398" w:rsidRPr="002A250A" w:rsidRDefault="002A250A" w:rsidP="00C70398">
      <w:pPr>
        <w:pStyle w:val="a5"/>
        <w:jc w:val="left"/>
        <w:rPr>
          <w:i w:val="0"/>
          <w:sz w:val="28"/>
          <w:szCs w:val="28"/>
        </w:rPr>
      </w:pPr>
      <w:r w:rsidRPr="002A250A">
        <w:rPr>
          <w:i w:val="0"/>
          <w:sz w:val="28"/>
          <w:szCs w:val="28"/>
        </w:rPr>
        <w:t>10</w:t>
      </w:r>
      <w:r w:rsidR="00C70398" w:rsidRPr="002A250A">
        <w:rPr>
          <w:i w:val="0"/>
          <w:sz w:val="28"/>
          <w:szCs w:val="28"/>
        </w:rPr>
        <w:t xml:space="preserve"> сентября 202</w:t>
      </w:r>
      <w:r w:rsidR="00562429" w:rsidRPr="002A250A">
        <w:rPr>
          <w:i w:val="0"/>
          <w:sz w:val="28"/>
          <w:szCs w:val="28"/>
        </w:rPr>
        <w:t>6</w:t>
      </w:r>
      <w:r w:rsidR="00C70398" w:rsidRPr="002A250A">
        <w:rPr>
          <w:i w:val="0"/>
          <w:sz w:val="28"/>
          <w:szCs w:val="28"/>
        </w:rPr>
        <w:t xml:space="preserve"> года                                                                              № </w:t>
      </w:r>
      <w:r w:rsidR="00545476" w:rsidRPr="002A250A">
        <w:rPr>
          <w:i w:val="0"/>
          <w:sz w:val="28"/>
          <w:szCs w:val="28"/>
        </w:rPr>
        <w:t>14</w:t>
      </w:r>
      <w:r w:rsidR="00C70398" w:rsidRPr="002A250A">
        <w:rPr>
          <w:i w:val="0"/>
          <w:sz w:val="28"/>
          <w:szCs w:val="28"/>
        </w:rPr>
        <w:t>/</w:t>
      </w:r>
      <w:r w:rsidR="00545476" w:rsidRPr="002A250A">
        <w:rPr>
          <w:i w:val="0"/>
          <w:sz w:val="28"/>
          <w:szCs w:val="28"/>
        </w:rPr>
        <w:t>11</w:t>
      </w:r>
      <w:r w:rsidR="0065756E">
        <w:rPr>
          <w:i w:val="0"/>
          <w:sz w:val="28"/>
          <w:szCs w:val="28"/>
        </w:rPr>
        <w:t>4</w:t>
      </w:r>
    </w:p>
    <w:p w14:paraId="061E4573" w14:textId="77777777" w:rsidR="00C70398" w:rsidRDefault="00C70398" w:rsidP="00C70398">
      <w:pPr>
        <w:rPr>
          <w:b/>
        </w:rPr>
      </w:pPr>
    </w:p>
    <w:p w14:paraId="525AFD68" w14:textId="6B92999E" w:rsidR="00C70398" w:rsidRDefault="00C70398" w:rsidP="00C70398">
      <w:pPr>
        <w:jc w:val="center"/>
        <w:rPr>
          <w:b/>
        </w:rPr>
      </w:pPr>
      <w:r>
        <w:rPr>
          <w:b/>
        </w:rPr>
        <w:t xml:space="preserve">О заключении договоров о полной материальной ответственности с бухгалтером, кассиром территориальной избирательной комиссии, с председателями участковых избирательных комиссий на период подготовки и проведения выборов </w:t>
      </w:r>
      <w:r w:rsidR="00562429" w:rsidRPr="00562429">
        <w:rPr>
          <w:b/>
        </w:rPr>
        <w:t xml:space="preserve">депутатов </w:t>
      </w:r>
      <w:r w:rsidR="00A7144B" w:rsidRPr="00A7144B">
        <w:rPr>
          <w:b/>
        </w:rPr>
        <w:t>Государственной Думы Федерального Собрания Российской Федерации девятого созыва</w:t>
      </w:r>
    </w:p>
    <w:p w14:paraId="07B85434" w14:textId="77777777" w:rsidR="00C70398" w:rsidRDefault="00C70398" w:rsidP="00C70398">
      <w:pPr>
        <w:jc w:val="center"/>
        <w:rPr>
          <w:b/>
        </w:rPr>
      </w:pPr>
    </w:p>
    <w:p w14:paraId="70B8A563" w14:textId="08924AE7" w:rsidR="00C70398" w:rsidRDefault="00562429" w:rsidP="00283B07">
      <w:pPr>
        <w:ind w:firstLine="708"/>
        <w:jc w:val="both"/>
        <w:rPr>
          <w:b/>
          <w:sz w:val="26"/>
          <w:szCs w:val="26"/>
        </w:rPr>
      </w:pPr>
      <w:r w:rsidRPr="00562429">
        <w:t xml:space="preserve">В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</w:t>
      </w:r>
      <w:bookmarkStart w:id="0" w:name="_Hlk239942576"/>
      <w:r w:rsidRPr="00562429">
        <w:t xml:space="preserve">и </w:t>
      </w:r>
      <w:r w:rsidR="00A7144B" w:rsidRPr="00A7144B">
        <w:t xml:space="preserve"> пункта 2 статьи 76 Федерального закона от 22 февраля 2014 года № 20-ФЗ «О выборах депутатов Государственной Думы Федерального Собрания Российской Федерации»</w:t>
      </w:r>
      <w:r w:rsidRPr="00562429">
        <w:t xml:space="preserve">, </w:t>
      </w:r>
      <w:bookmarkEnd w:id="0"/>
      <w:r w:rsidRPr="00562429">
        <w:t>территориальная избирательная комиссия Ломоносовского муниципального района Ленинградской области</w:t>
      </w:r>
      <w:r w:rsidR="00C70398">
        <w:rPr>
          <w:bCs/>
          <w:szCs w:val="28"/>
        </w:rPr>
        <w:t xml:space="preserve"> </w:t>
      </w:r>
    </w:p>
    <w:p w14:paraId="45830510" w14:textId="088EE4A1" w:rsidR="00C70398" w:rsidRPr="00C70398" w:rsidRDefault="00C70398" w:rsidP="00C70398">
      <w:pPr>
        <w:ind w:firstLine="708"/>
        <w:jc w:val="both"/>
        <w:rPr>
          <w:szCs w:val="28"/>
        </w:rPr>
      </w:pPr>
      <w:r w:rsidRPr="00C70398">
        <w:rPr>
          <w:sz w:val="26"/>
          <w:szCs w:val="26"/>
        </w:rPr>
        <w:t xml:space="preserve">                                                      </w:t>
      </w:r>
      <w:r w:rsidRPr="00C70398">
        <w:rPr>
          <w:szCs w:val="28"/>
        </w:rPr>
        <w:t xml:space="preserve"> Решила:</w:t>
      </w:r>
    </w:p>
    <w:p w14:paraId="4E661D2A" w14:textId="77777777" w:rsidR="00C70398" w:rsidRDefault="00C70398" w:rsidP="00C70398">
      <w:pPr>
        <w:ind w:firstLine="708"/>
        <w:jc w:val="both"/>
        <w:rPr>
          <w:b/>
          <w:bCs/>
          <w:szCs w:val="28"/>
        </w:rPr>
      </w:pPr>
    </w:p>
    <w:p w14:paraId="4F9B58B9" w14:textId="2A6BE739" w:rsidR="00C70398" w:rsidRDefault="00C70398" w:rsidP="00562429">
      <w:pPr>
        <w:jc w:val="both"/>
        <w:rPr>
          <w:bCs/>
          <w:szCs w:val="28"/>
        </w:rPr>
      </w:pPr>
      <w:r>
        <w:rPr>
          <w:bCs/>
          <w:szCs w:val="28"/>
        </w:rPr>
        <w:tab/>
        <w:t>1. Заключить договор</w:t>
      </w:r>
      <w:r w:rsidR="00BA3B0A">
        <w:rPr>
          <w:bCs/>
          <w:szCs w:val="28"/>
        </w:rPr>
        <w:t>ы</w:t>
      </w:r>
      <w:r>
        <w:rPr>
          <w:bCs/>
          <w:szCs w:val="28"/>
        </w:rPr>
        <w:t xml:space="preserve"> о полной материальной ответственности с председателями участковых избирательных комиссий </w:t>
      </w:r>
      <w:r w:rsidRPr="00C70398">
        <w:rPr>
          <w:bCs/>
          <w:szCs w:val="28"/>
        </w:rPr>
        <w:t>Ломоносовского муниципального района</w:t>
      </w:r>
      <w:r>
        <w:rPr>
          <w:bCs/>
          <w:szCs w:val="28"/>
        </w:rPr>
        <w:t xml:space="preserve"> №№ </w:t>
      </w:r>
      <w:r w:rsidR="00A7144B">
        <w:rPr>
          <w:bCs/>
          <w:szCs w:val="28"/>
        </w:rPr>
        <w:t>623-662</w:t>
      </w:r>
      <w:r>
        <w:rPr>
          <w:bCs/>
          <w:szCs w:val="28"/>
        </w:rPr>
        <w:t xml:space="preserve">, 675, 980, 989, 997, </w:t>
      </w:r>
      <w:r w:rsidR="00D96F54">
        <w:rPr>
          <w:bCs/>
          <w:szCs w:val="28"/>
        </w:rPr>
        <w:t xml:space="preserve">998, </w:t>
      </w:r>
      <w:r>
        <w:rPr>
          <w:bCs/>
          <w:szCs w:val="28"/>
        </w:rPr>
        <w:t xml:space="preserve">999 и 1000 на период подготовки и проведения выборов </w:t>
      </w:r>
      <w:r w:rsidR="00562429">
        <w:rPr>
          <w:bCs/>
          <w:szCs w:val="28"/>
        </w:rPr>
        <w:t>в</w:t>
      </w:r>
      <w:r w:rsidR="00562429" w:rsidRPr="00562429">
        <w:rPr>
          <w:bCs/>
          <w:szCs w:val="28"/>
        </w:rPr>
        <w:t xml:space="preserve">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</w:t>
      </w:r>
      <w:r w:rsidR="00A7144B" w:rsidRPr="00A7144B">
        <w:rPr>
          <w:bCs/>
          <w:szCs w:val="28"/>
        </w:rPr>
        <w:t xml:space="preserve">  пункта 2 статьи 76 Федерального закона от 22 февраля 2014 года № 20-ФЗ «О выборах депутатов Государственной Думы Федерального Собрания Российской Федерации»</w:t>
      </w:r>
      <w:r w:rsidR="00BA3B0A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14:paraId="6BC31C14" w14:textId="6F50478C" w:rsidR="00562429" w:rsidRPr="00283B07" w:rsidRDefault="00C70398" w:rsidP="00C70398">
      <w:pPr>
        <w:jc w:val="both"/>
        <w:rPr>
          <w:szCs w:val="28"/>
        </w:rPr>
      </w:pPr>
      <w:r>
        <w:rPr>
          <w:bCs/>
          <w:szCs w:val="28"/>
        </w:rPr>
        <w:t xml:space="preserve"> </w:t>
      </w:r>
      <w:r>
        <w:rPr>
          <w:bCs/>
          <w:szCs w:val="28"/>
        </w:rPr>
        <w:tab/>
      </w:r>
      <w:r w:rsidR="00BA3B0A">
        <w:rPr>
          <w:bCs/>
          <w:szCs w:val="28"/>
        </w:rPr>
        <w:t>2</w:t>
      </w:r>
      <w:r>
        <w:rPr>
          <w:bCs/>
          <w:szCs w:val="28"/>
        </w:rPr>
        <w:t>. </w:t>
      </w:r>
      <w:r>
        <w:rPr>
          <w:szCs w:val="28"/>
        </w:rPr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«Интернет».  </w:t>
      </w:r>
    </w:p>
    <w:p w14:paraId="594BA8FC" w14:textId="7399A752" w:rsidR="00C70398" w:rsidRDefault="00BA3B0A" w:rsidP="00C70398">
      <w:pPr>
        <w:pStyle w:val="a3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3</w:t>
      </w:r>
      <w:r w:rsidR="00C70398">
        <w:rPr>
          <w:b w:val="0"/>
          <w:bCs w:val="0"/>
        </w:rPr>
        <w:t>. Контроль за исполнением настоящего решения возложить на председателя территориальной избирательной комиссии Топчяна Андроника Андрониковича.</w:t>
      </w:r>
    </w:p>
    <w:p w14:paraId="469EB259" w14:textId="77777777" w:rsidR="00C70398" w:rsidRDefault="00C70398" w:rsidP="00C70398">
      <w:pPr>
        <w:pStyle w:val="a3"/>
        <w:ind w:firstLine="708"/>
        <w:jc w:val="both"/>
        <w:rPr>
          <w:b w:val="0"/>
          <w:bCs w:val="0"/>
        </w:rPr>
      </w:pPr>
    </w:p>
    <w:p w14:paraId="512CE243" w14:textId="77777777" w:rsidR="00C70398" w:rsidRDefault="00C70398" w:rsidP="00C70398">
      <w:pPr>
        <w:pStyle w:val="a3"/>
        <w:ind w:firstLine="708"/>
        <w:jc w:val="both"/>
        <w:rPr>
          <w:b w:val="0"/>
          <w:bCs w:val="0"/>
        </w:rPr>
      </w:pPr>
    </w:p>
    <w:p w14:paraId="46617419" w14:textId="77777777" w:rsidR="00C70398" w:rsidRPr="00C70398" w:rsidRDefault="00C70398" w:rsidP="00C70398">
      <w:pPr>
        <w:jc w:val="both"/>
        <w:rPr>
          <w:szCs w:val="24"/>
        </w:rPr>
      </w:pPr>
      <w:r w:rsidRPr="00C70398">
        <w:rPr>
          <w:szCs w:val="24"/>
        </w:rPr>
        <w:t xml:space="preserve">Председатель                                                                                               </w:t>
      </w:r>
    </w:p>
    <w:p w14:paraId="23AFC53D" w14:textId="77777777" w:rsidR="00C70398" w:rsidRPr="00C70398" w:rsidRDefault="00C70398" w:rsidP="00C70398">
      <w:pPr>
        <w:jc w:val="both"/>
        <w:rPr>
          <w:szCs w:val="24"/>
        </w:rPr>
      </w:pPr>
      <w:r w:rsidRPr="00C70398">
        <w:rPr>
          <w:szCs w:val="24"/>
        </w:rPr>
        <w:t>территориальной избирательной комиссии                                    А.А. Топчян</w:t>
      </w:r>
    </w:p>
    <w:p w14:paraId="292E8D0E" w14:textId="77777777" w:rsidR="00C70398" w:rsidRPr="00C70398" w:rsidRDefault="00C70398" w:rsidP="00C70398">
      <w:pPr>
        <w:jc w:val="both"/>
        <w:rPr>
          <w:szCs w:val="24"/>
        </w:rPr>
      </w:pPr>
    </w:p>
    <w:p w14:paraId="79E60808" w14:textId="77777777" w:rsidR="00C70398" w:rsidRPr="00C70398" w:rsidRDefault="00C70398" w:rsidP="00C70398">
      <w:pPr>
        <w:jc w:val="both"/>
        <w:rPr>
          <w:szCs w:val="24"/>
        </w:rPr>
      </w:pPr>
      <w:r w:rsidRPr="00C70398">
        <w:rPr>
          <w:szCs w:val="24"/>
        </w:rPr>
        <w:t xml:space="preserve">Секретарь                                                                                        </w:t>
      </w:r>
    </w:p>
    <w:p w14:paraId="07AB33E1" w14:textId="52A554C2" w:rsidR="0037335F" w:rsidRPr="00C36362" w:rsidRDefault="00C70398" w:rsidP="00C36362">
      <w:pPr>
        <w:jc w:val="both"/>
        <w:rPr>
          <w:b/>
          <w:bCs/>
          <w:szCs w:val="24"/>
        </w:rPr>
      </w:pPr>
      <w:r w:rsidRPr="00C70398">
        <w:rPr>
          <w:szCs w:val="24"/>
        </w:rPr>
        <w:t>территориальной избирательной комиссии                                    Ю.П. Шуть</w:t>
      </w:r>
    </w:p>
    <w:sectPr w:rsidR="0037335F" w:rsidRPr="00C3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8"/>
    <w:rsid w:val="00283B07"/>
    <w:rsid w:val="002A250A"/>
    <w:rsid w:val="0037335F"/>
    <w:rsid w:val="00545476"/>
    <w:rsid w:val="00562429"/>
    <w:rsid w:val="0065756E"/>
    <w:rsid w:val="00A7144B"/>
    <w:rsid w:val="00BA3B0A"/>
    <w:rsid w:val="00C36362"/>
    <w:rsid w:val="00C70398"/>
    <w:rsid w:val="00D9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C1AB"/>
  <w15:chartTrackingRefBased/>
  <w15:docId w15:val="{C0998B23-DE34-476B-8F7B-BC968967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3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70398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semiHidden/>
    <w:rsid w:val="00C703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C70398"/>
    <w:pPr>
      <w:jc w:val="center"/>
    </w:pPr>
    <w:rPr>
      <w:bCs/>
      <w:i/>
      <w:iCs/>
      <w:sz w:val="26"/>
    </w:rPr>
  </w:style>
  <w:style w:type="character" w:customStyle="1" w:styleId="a6">
    <w:name w:val="Заголовок Знак"/>
    <w:basedOn w:val="a0"/>
    <w:link w:val="a5"/>
    <w:rsid w:val="00C70398"/>
    <w:rPr>
      <w:rFonts w:ascii="Times New Roman" w:eastAsia="Times New Roman" w:hAnsi="Times New Roman" w:cs="Times New Roman"/>
      <w:bCs/>
      <w:i/>
      <w:iCs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17</cp:revision>
  <dcterms:created xsi:type="dcterms:W3CDTF">2025-09-05T09:44:00Z</dcterms:created>
  <dcterms:modified xsi:type="dcterms:W3CDTF">2026-09-11T11:40:00Z</dcterms:modified>
</cp:coreProperties>
</file>