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7A24D47E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F96B2F">
        <w:rPr>
          <w:sz w:val="28"/>
          <w:szCs w:val="28"/>
        </w:rPr>
        <w:t>1</w:t>
      </w:r>
      <w:r w:rsidR="002F13D7">
        <w:rPr>
          <w:sz w:val="28"/>
          <w:szCs w:val="28"/>
        </w:rPr>
        <w:t>8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5FEBD886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2F13D7">
        <w:rPr>
          <w:b/>
          <w:sz w:val="26"/>
          <w:szCs w:val="26"/>
        </w:rPr>
        <w:t>Крохалёва Никиты Сергеевича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Мало-Карлин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Запад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999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521848B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962EDF" w:rsidRPr="00962EDF">
        <w:rPr>
          <w:sz w:val="26"/>
          <w:szCs w:val="26"/>
        </w:rPr>
        <w:t xml:space="preserve"> 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1E7155FF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2F13D7" w:rsidRPr="002F13D7">
        <w:rPr>
          <w:rFonts w:eastAsiaTheme="minorHAnsi" w:cstheme="minorBidi"/>
          <w:sz w:val="26"/>
          <w:szCs w:val="26"/>
          <w:lang w:eastAsia="en-US"/>
        </w:rPr>
        <w:t>Мало-Карлинского Западного избирательного участка № 999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F13D7" w:rsidRPr="002F13D7">
        <w:rPr>
          <w:sz w:val="26"/>
          <w:szCs w:val="26"/>
        </w:rPr>
        <w:t>Крохалёва Никит</w:t>
      </w:r>
      <w:r w:rsidR="002F13D7">
        <w:rPr>
          <w:sz w:val="26"/>
          <w:szCs w:val="26"/>
        </w:rPr>
        <w:t>у</w:t>
      </w:r>
      <w:r w:rsidR="002F13D7" w:rsidRPr="002F13D7">
        <w:rPr>
          <w:sz w:val="26"/>
          <w:szCs w:val="26"/>
        </w:rPr>
        <w:t xml:space="preserve"> Сергеевича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                                                         </w:t>
      </w:r>
      <w:r w:rsidR="002F13D7">
        <w:rPr>
          <w:sz w:val="26"/>
          <w:szCs w:val="26"/>
        </w:rPr>
        <w:t>08</w:t>
      </w:r>
      <w:r w:rsidR="00ED4B51" w:rsidRPr="00103B53">
        <w:rPr>
          <w:sz w:val="26"/>
          <w:szCs w:val="26"/>
        </w:rPr>
        <w:t xml:space="preserve"> </w:t>
      </w:r>
      <w:r w:rsidR="002F13D7">
        <w:rPr>
          <w:sz w:val="26"/>
          <w:szCs w:val="26"/>
        </w:rPr>
        <w:t>ма</w:t>
      </w:r>
      <w:r w:rsidR="00E25A98">
        <w:rPr>
          <w:sz w:val="26"/>
          <w:szCs w:val="26"/>
        </w:rPr>
        <w:t>я</w:t>
      </w:r>
      <w:r w:rsidR="008568DD">
        <w:rPr>
          <w:sz w:val="26"/>
          <w:szCs w:val="26"/>
        </w:rPr>
        <w:t xml:space="preserve"> 19</w:t>
      </w:r>
      <w:r w:rsidR="002F13D7">
        <w:rPr>
          <w:sz w:val="26"/>
          <w:szCs w:val="26"/>
        </w:rPr>
        <w:t>90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2F13D7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2F13D7">
        <w:rPr>
          <w:sz w:val="26"/>
          <w:szCs w:val="26"/>
        </w:rPr>
        <w:t>военнослужащего войсковой части 3693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ого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BF6EB5" w:rsidRPr="00BF6EB5">
        <w:rPr>
          <w:sz w:val="26"/>
          <w:szCs w:val="26"/>
        </w:rPr>
        <w:t>Ломоносовск</w:t>
      </w:r>
      <w:r w:rsidR="00BF6EB5">
        <w:rPr>
          <w:sz w:val="26"/>
          <w:szCs w:val="26"/>
        </w:rPr>
        <w:t>им</w:t>
      </w:r>
      <w:r w:rsidR="00BF6EB5" w:rsidRPr="00BF6EB5">
        <w:rPr>
          <w:sz w:val="26"/>
          <w:szCs w:val="26"/>
        </w:rPr>
        <w:t xml:space="preserve"> </w:t>
      </w:r>
      <w:r w:rsidR="002F13D7">
        <w:rPr>
          <w:sz w:val="26"/>
          <w:szCs w:val="26"/>
        </w:rPr>
        <w:t>собранием избирателей по месту службы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000839BC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2F13D7">
        <w:rPr>
          <w:sz w:val="26"/>
          <w:szCs w:val="26"/>
        </w:rPr>
        <w:t>999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5E3D"/>
    <w:rsid w:val="00457D59"/>
    <w:rsid w:val="004B1B29"/>
    <w:rsid w:val="004F1B2E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BF6EB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D0477"/>
    <w:rsid w:val="00ED4B51"/>
    <w:rsid w:val="00F026D3"/>
    <w:rsid w:val="00F17248"/>
    <w:rsid w:val="00F2512C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128</cp:revision>
  <cp:lastPrinted>2020-09-08T09:11:00Z</cp:lastPrinted>
  <dcterms:created xsi:type="dcterms:W3CDTF">2018-06-20T12:28:00Z</dcterms:created>
  <dcterms:modified xsi:type="dcterms:W3CDTF">2026-04-06T06:27:00Z</dcterms:modified>
</cp:coreProperties>
</file>