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AE9A4" w14:textId="77777777" w:rsidR="00EE6354" w:rsidRDefault="00EE6354" w:rsidP="00EE6354">
      <w:pPr>
        <w:pStyle w:val="a6"/>
        <w:ind w:firstLine="709"/>
        <w:rPr>
          <w:sz w:val="24"/>
          <w:szCs w:val="24"/>
          <w:vertAlign w:val="superscript"/>
        </w:rPr>
      </w:pPr>
    </w:p>
    <w:p w14:paraId="21E21E42" w14:textId="77777777" w:rsidR="005D22B5" w:rsidRDefault="005D22B5" w:rsidP="005D22B5"/>
    <w:p w14:paraId="7AAF901B" w14:textId="77777777" w:rsidR="005D22B5" w:rsidRPr="005D22B5" w:rsidRDefault="005D22B5" w:rsidP="005D22B5">
      <w:pPr>
        <w:jc w:val="right"/>
      </w:pPr>
      <w:r w:rsidRPr="005D22B5">
        <w:t>Приложение</w:t>
      </w:r>
    </w:p>
    <w:p w14:paraId="3C385C9C" w14:textId="77777777" w:rsidR="005D22B5" w:rsidRDefault="005D22B5" w:rsidP="005D22B5">
      <w:pPr>
        <w:jc w:val="right"/>
      </w:pPr>
      <w:r w:rsidRPr="005D22B5">
        <w:t xml:space="preserve"> к решению территориальной</w:t>
      </w:r>
    </w:p>
    <w:p w14:paraId="5945AFCD" w14:textId="77777777" w:rsidR="005D22B5" w:rsidRPr="005D22B5" w:rsidRDefault="005D22B5" w:rsidP="005D22B5">
      <w:pPr>
        <w:jc w:val="right"/>
      </w:pPr>
      <w:r w:rsidRPr="005D22B5">
        <w:t xml:space="preserve"> избирательной комиссии</w:t>
      </w:r>
    </w:p>
    <w:p w14:paraId="61763139" w14:textId="77777777" w:rsidR="005D22B5" w:rsidRPr="005D22B5" w:rsidRDefault="005E640A" w:rsidP="005D22B5">
      <w:pPr>
        <w:jc w:val="right"/>
      </w:pPr>
      <w:r>
        <w:t>Ломоносовского</w:t>
      </w:r>
      <w:r w:rsidR="005D22B5" w:rsidRPr="005D22B5">
        <w:t xml:space="preserve"> муниципального района</w:t>
      </w:r>
    </w:p>
    <w:p w14:paraId="0E4B4B2D" w14:textId="77777777" w:rsidR="005D22B5" w:rsidRPr="005D22B5" w:rsidRDefault="005D22B5" w:rsidP="005D22B5">
      <w:pPr>
        <w:jc w:val="right"/>
      </w:pPr>
      <w:r w:rsidRPr="005D22B5">
        <w:t>Ленинградской области</w:t>
      </w:r>
    </w:p>
    <w:p w14:paraId="798FAD4C" w14:textId="195F6D63" w:rsidR="005D22B5" w:rsidRPr="005D22B5" w:rsidRDefault="005E640A" w:rsidP="005D22B5">
      <w:pPr>
        <w:jc w:val="right"/>
      </w:pPr>
      <w:r>
        <w:t xml:space="preserve">от </w:t>
      </w:r>
      <w:r w:rsidR="005F58EA">
        <w:t>03 сентября</w:t>
      </w:r>
      <w:r>
        <w:t xml:space="preserve"> 202</w:t>
      </w:r>
      <w:r w:rsidR="005F58EA">
        <w:t>5</w:t>
      </w:r>
      <w:r>
        <w:t xml:space="preserve"> года № </w:t>
      </w:r>
      <w:r w:rsidR="005F58EA">
        <w:t>18</w:t>
      </w:r>
      <w:r>
        <w:t>/</w:t>
      </w:r>
      <w:r w:rsidR="005F58EA">
        <w:t>1</w:t>
      </w:r>
      <w:r>
        <w:t>65</w:t>
      </w:r>
    </w:p>
    <w:p w14:paraId="17F84668" w14:textId="77777777" w:rsidR="005D22B5" w:rsidRPr="005D22B5" w:rsidRDefault="005D22B5" w:rsidP="005D22B5">
      <w:pPr>
        <w:jc w:val="right"/>
      </w:pPr>
    </w:p>
    <w:p w14:paraId="2AB1B8C2" w14:textId="77777777" w:rsidR="005D22B5" w:rsidRDefault="005D22B5" w:rsidP="005D22B5">
      <w:pPr>
        <w:jc w:val="center"/>
        <w:rPr>
          <w:b/>
          <w:sz w:val="28"/>
          <w:szCs w:val="28"/>
        </w:rPr>
      </w:pPr>
    </w:p>
    <w:p w14:paraId="7F09AE0F" w14:textId="77777777" w:rsidR="005D22B5" w:rsidRPr="00575429" w:rsidRDefault="005D22B5" w:rsidP="005D22B5">
      <w:pPr>
        <w:jc w:val="center"/>
        <w:rPr>
          <w:b/>
          <w:sz w:val="28"/>
          <w:szCs w:val="28"/>
        </w:rPr>
      </w:pPr>
      <w:r w:rsidRPr="00575429">
        <w:rPr>
          <w:b/>
          <w:sz w:val="28"/>
          <w:szCs w:val="28"/>
        </w:rPr>
        <w:t>Порядок изготовления и доставки избирательных бюллетеней</w:t>
      </w:r>
    </w:p>
    <w:p w14:paraId="31676F82" w14:textId="2495C8F2" w:rsidR="005D22B5" w:rsidRDefault="005D22B5" w:rsidP="005D22B5">
      <w:pPr>
        <w:jc w:val="center"/>
        <w:rPr>
          <w:b/>
          <w:sz w:val="28"/>
          <w:szCs w:val="28"/>
        </w:rPr>
      </w:pPr>
      <w:r w:rsidRPr="00575429">
        <w:rPr>
          <w:b/>
          <w:sz w:val="28"/>
          <w:szCs w:val="28"/>
        </w:rPr>
        <w:t>для голосования на выбо</w:t>
      </w:r>
      <w:r>
        <w:rPr>
          <w:b/>
          <w:sz w:val="28"/>
          <w:szCs w:val="28"/>
        </w:rPr>
        <w:t>рах депутатов совет</w:t>
      </w:r>
      <w:r w:rsidR="0010628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депутатов</w:t>
      </w:r>
    </w:p>
    <w:p w14:paraId="682DA404" w14:textId="0A79AA4B" w:rsidR="005D22B5" w:rsidRPr="00575429" w:rsidRDefault="005F58EA" w:rsidP="005D22B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Большеижорского</w:t>
      </w:r>
      <w:proofErr w:type="spellEnd"/>
      <w:r>
        <w:rPr>
          <w:b/>
          <w:sz w:val="28"/>
          <w:szCs w:val="28"/>
        </w:rPr>
        <w:t xml:space="preserve"> городского поселения</w:t>
      </w:r>
      <w:r w:rsidR="005D22B5" w:rsidRPr="00575429">
        <w:rPr>
          <w:b/>
          <w:sz w:val="28"/>
          <w:szCs w:val="28"/>
        </w:rPr>
        <w:t xml:space="preserve"> </w:t>
      </w:r>
      <w:r w:rsidR="005E640A">
        <w:rPr>
          <w:b/>
          <w:sz w:val="28"/>
          <w:szCs w:val="28"/>
        </w:rPr>
        <w:t>Ломоносовского</w:t>
      </w:r>
      <w:r w:rsidR="005D22B5">
        <w:rPr>
          <w:b/>
          <w:sz w:val="28"/>
          <w:szCs w:val="28"/>
        </w:rPr>
        <w:t xml:space="preserve"> муниципального района</w:t>
      </w:r>
      <w:r w:rsidR="006B066A">
        <w:rPr>
          <w:b/>
          <w:sz w:val="28"/>
          <w:szCs w:val="28"/>
        </w:rPr>
        <w:t xml:space="preserve"> </w:t>
      </w:r>
      <w:r w:rsidR="005D22B5" w:rsidRPr="00575429">
        <w:rPr>
          <w:b/>
          <w:sz w:val="28"/>
          <w:szCs w:val="28"/>
        </w:rPr>
        <w:t>Ленинградской области</w:t>
      </w:r>
      <w:r w:rsidR="005D22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</w:t>
      </w:r>
      <w:r w:rsidR="005D22B5" w:rsidRPr="00575429">
        <w:rPr>
          <w:b/>
          <w:sz w:val="28"/>
          <w:szCs w:val="28"/>
        </w:rPr>
        <w:t xml:space="preserve"> сентября </w:t>
      </w:r>
      <w:r w:rsidR="005D22B5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="005D22B5" w:rsidRPr="00575429">
        <w:rPr>
          <w:b/>
          <w:sz w:val="28"/>
          <w:szCs w:val="28"/>
        </w:rPr>
        <w:t xml:space="preserve"> </w:t>
      </w:r>
      <w:proofErr w:type="gramStart"/>
      <w:r w:rsidR="005D22B5" w:rsidRPr="00575429">
        <w:rPr>
          <w:b/>
          <w:sz w:val="28"/>
          <w:szCs w:val="28"/>
        </w:rPr>
        <w:t>года,</w:t>
      </w:r>
      <w:r w:rsidR="005E64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 xml:space="preserve">  </w:t>
      </w:r>
      <w:r w:rsidR="005D22B5" w:rsidRPr="00575429">
        <w:rPr>
          <w:b/>
          <w:sz w:val="28"/>
          <w:szCs w:val="28"/>
        </w:rPr>
        <w:t>а также осуществления контроля за их изготовлением</w:t>
      </w:r>
    </w:p>
    <w:p w14:paraId="39FA2CD5" w14:textId="77777777" w:rsidR="005D22B5" w:rsidRDefault="005D22B5" w:rsidP="005D22B5">
      <w:pPr>
        <w:rPr>
          <w:b/>
          <w:sz w:val="28"/>
        </w:rPr>
      </w:pPr>
    </w:p>
    <w:p w14:paraId="4D96B920" w14:textId="77777777" w:rsidR="005D22B5" w:rsidRPr="006726D9" w:rsidRDefault="005D22B5" w:rsidP="005D22B5">
      <w:pPr>
        <w:jc w:val="both"/>
        <w:rPr>
          <w:sz w:val="10"/>
          <w:szCs w:val="10"/>
        </w:rPr>
      </w:pPr>
    </w:p>
    <w:p w14:paraId="2A48E0FC" w14:textId="140E7A61" w:rsidR="005D22B5" w:rsidRPr="00575429" w:rsidRDefault="005D22B5" w:rsidP="005D22B5">
      <w:pPr>
        <w:pStyle w:val="a3"/>
        <w:ind w:firstLine="720"/>
        <w:jc w:val="both"/>
        <w:rPr>
          <w:bCs/>
          <w:szCs w:val="28"/>
        </w:rPr>
      </w:pPr>
      <w:r w:rsidRPr="00575429">
        <w:rPr>
          <w:bCs/>
          <w:szCs w:val="28"/>
        </w:rPr>
        <w:t xml:space="preserve">1.1. Настоящий Порядок изготовления и доставки избирательных бюллетеней для голосования на выборах депутатов советов депутатов муниципальных образований </w:t>
      </w:r>
      <w:r w:rsidR="005E640A" w:rsidRPr="005E640A">
        <w:rPr>
          <w:bCs/>
          <w:szCs w:val="28"/>
        </w:rPr>
        <w:t>Ломоносовского</w:t>
      </w:r>
      <w:r w:rsidRPr="00575429">
        <w:rPr>
          <w:bCs/>
          <w:szCs w:val="28"/>
        </w:rPr>
        <w:t xml:space="preserve"> муниципального района Ленинградской области </w:t>
      </w:r>
      <w:r w:rsidR="005F58EA">
        <w:rPr>
          <w:bCs/>
          <w:szCs w:val="28"/>
        </w:rPr>
        <w:t>14</w:t>
      </w:r>
      <w:r w:rsidRPr="00575429">
        <w:rPr>
          <w:bCs/>
          <w:szCs w:val="28"/>
        </w:rPr>
        <w:t xml:space="preserve"> сентября </w:t>
      </w:r>
      <w:r>
        <w:rPr>
          <w:bCs/>
          <w:szCs w:val="28"/>
        </w:rPr>
        <w:t>202</w:t>
      </w:r>
      <w:r w:rsidR="005F58EA">
        <w:rPr>
          <w:bCs/>
          <w:szCs w:val="28"/>
        </w:rPr>
        <w:t>5</w:t>
      </w:r>
      <w:r w:rsidRPr="00575429">
        <w:rPr>
          <w:bCs/>
          <w:szCs w:val="28"/>
        </w:rPr>
        <w:t xml:space="preserve"> года, а также осуществления контроля за их изготовлением </w:t>
      </w:r>
      <w:r w:rsidRPr="006B066A">
        <w:rPr>
          <w:bCs/>
          <w:szCs w:val="28"/>
        </w:rPr>
        <w:t>(далее по тексту – Порядок)</w:t>
      </w:r>
      <w:r w:rsidRPr="00575429">
        <w:rPr>
          <w:bCs/>
          <w:szCs w:val="28"/>
        </w:rPr>
        <w:t xml:space="preserve"> определяет действия избирательных комиссий, связанные с изготовлением и доставкой избирательных бюллетеней, а также контролем за осуществлением этих действий.</w:t>
      </w:r>
    </w:p>
    <w:p w14:paraId="48EBEDA7" w14:textId="77777777" w:rsidR="005D22B5" w:rsidRPr="006B066A" w:rsidRDefault="005D22B5" w:rsidP="005D22B5">
      <w:pPr>
        <w:pStyle w:val="a3"/>
        <w:ind w:firstLine="720"/>
        <w:jc w:val="both"/>
        <w:rPr>
          <w:bCs/>
          <w:color w:val="000000" w:themeColor="text1"/>
          <w:szCs w:val="28"/>
        </w:rPr>
      </w:pPr>
      <w:r w:rsidRPr="00575429">
        <w:rPr>
          <w:bCs/>
          <w:szCs w:val="28"/>
        </w:rPr>
        <w:t xml:space="preserve">1.2. Форма и требования к изготовлению избирательных бюллетеней для голосования на выборах депутатов советов депутатов муниципальных образований </w:t>
      </w:r>
      <w:r w:rsidR="005E640A" w:rsidRPr="005E640A">
        <w:rPr>
          <w:bCs/>
          <w:szCs w:val="28"/>
        </w:rPr>
        <w:t>Ломоносовского</w:t>
      </w:r>
      <w:r w:rsidRPr="00575429">
        <w:rPr>
          <w:bCs/>
          <w:szCs w:val="28"/>
        </w:rPr>
        <w:t xml:space="preserve"> муниципального района </w:t>
      </w:r>
      <w:r w:rsidR="006B066A" w:rsidRPr="006B066A">
        <w:rPr>
          <w:szCs w:val="28"/>
        </w:rPr>
        <w:t>(муниципального округа, городского округа)</w:t>
      </w:r>
      <w:r w:rsidR="006B066A">
        <w:rPr>
          <w:bCs/>
          <w:szCs w:val="28"/>
        </w:rPr>
        <w:t xml:space="preserve"> </w:t>
      </w:r>
      <w:r w:rsidRPr="00575429">
        <w:rPr>
          <w:bCs/>
          <w:szCs w:val="28"/>
        </w:rPr>
        <w:t xml:space="preserve">Ленинградской области в единый в день голосования 8 сентября </w:t>
      </w:r>
      <w:r>
        <w:rPr>
          <w:bCs/>
          <w:szCs w:val="28"/>
        </w:rPr>
        <w:t>2024</w:t>
      </w:r>
      <w:r w:rsidRPr="00575429">
        <w:rPr>
          <w:bCs/>
          <w:szCs w:val="28"/>
        </w:rPr>
        <w:t xml:space="preserve"> года, степень их защиты, а также количество изготавливаемых избирательных бюллетеней </w:t>
      </w:r>
      <w:r w:rsidR="00A066F7">
        <w:t>утверждаются территориальной избирательной комиссией не позднее чем за 20 дней до дня голосования</w:t>
      </w:r>
      <w:r w:rsidR="00A066F7" w:rsidRPr="00600E78">
        <w:t>, то есть не позднее 18 августа</w:t>
      </w:r>
      <w:r>
        <w:rPr>
          <w:bCs/>
          <w:szCs w:val="28"/>
        </w:rPr>
        <w:t xml:space="preserve"> 2024 года</w:t>
      </w:r>
      <w:r w:rsidRPr="00575429">
        <w:rPr>
          <w:bCs/>
          <w:szCs w:val="28"/>
        </w:rPr>
        <w:t>.</w:t>
      </w:r>
    </w:p>
    <w:p w14:paraId="1E08EBCC" w14:textId="77777777" w:rsidR="00A066F7" w:rsidRPr="00A50D64" w:rsidRDefault="005D22B5" w:rsidP="00A066F7">
      <w:pPr>
        <w:ind w:firstLine="709"/>
        <w:jc w:val="both"/>
        <w:rPr>
          <w:sz w:val="28"/>
        </w:rPr>
      </w:pPr>
      <w:r>
        <w:rPr>
          <w:sz w:val="28"/>
        </w:rPr>
        <w:t xml:space="preserve">1.3. </w:t>
      </w:r>
      <w:r w:rsidR="00A066F7">
        <w:rPr>
          <w:sz w:val="28"/>
        </w:rPr>
        <w:t xml:space="preserve">Текст избирательного бюллетеня для голосования </w:t>
      </w:r>
      <w:r w:rsidR="00A066F7">
        <w:rPr>
          <w:color w:val="2E2E2E"/>
          <w:sz w:val="28"/>
          <w:szCs w:val="18"/>
        </w:rPr>
        <w:t xml:space="preserve">на </w:t>
      </w:r>
      <w:r w:rsidR="00A066F7" w:rsidRPr="00156EDF">
        <w:rPr>
          <w:sz w:val="28"/>
        </w:rPr>
        <w:t xml:space="preserve">выборах </w:t>
      </w:r>
      <w:r w:rsidR="00A066F7">
        <w:rPr>
          <w:sz w:val="28"/>
        </w:rPr>
        <w:t xml:space="preserve">депутатов советов депутатов муниципальных образований утверждается территориальной избирательной комиссией с полномочиями окружной избирательной комиссии не позднее чем за 20 дней до дня </w:t>
      </w:r>
      <w:r w:rsidR="00A066F7" w:rsidRPr="00600E78">
        <w:rPr>
          <w:sz w:val="28"/>
        </w:rPr>
        <w:t>голосования, то есть не позднее 18 августа 20</w:t>
      </w:r>
      <w:r w:rsidR="00A066F7">
        <w:rPr>
          <w:sz w:val="28"/>
        </w:rPr>
        <w:t>24</w:t>
      </w:r>
      <w:r w:rsidR="00A066F7" w:rsidRPr="00600E78">
        <w:rPr>
          <w:sz w:val="28"/>
        </w:rPr>
        <w:t xml:space="preserve"> года.</w:t>
      </w:r>
    </w:p>
    <w:p w14:paraId="574AB990" w14:textId="77777777" w:rsidR="005D22B5" w:rsidRDefault="005D22B5" w:rsidP="005D22B5">
      <w:pPr>
        <w:ind w:firstLine="709"/>
        <w:rPr>
          <w:b/>
          <w:bCs/>
          <w:sz w:val="28"/>
        </w:rPr>
      </w:pPr>
    </w:p>
    <w:p w14:paraId="68BDBBF3" w14:textId="77777777" w:rsidR="005D22B5" w:rsidRDefault="005D22B5" w:rsidP="006B066A">
      <w:pPr>
        <w:ind w:firstLine="709"/>
        <w:rPr>
          <w:b/>
          <w:bCs/>
          <w:sz w:val="28"/>
        </w:rPr>
      </w:pPr>
      <w:r>
        <w:rPr>
          <w:b/>
          <w:bCs/>
          <w:sz w:val="28"/>
        </w:rPr>
        <w:t>2. Порядок изготовления и доставки избирательных</w:t>
      </w:r>
      <w:r w:rsidR="006B066A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бюллетеней</w:t>
      </w:r>
    </w:p>
    <w:p w14:paraId="51E05608" w14:textId="77777777" w:rsidR="005D22B5" w:rsidRDefault="005D22B5" w:rsidP="005D22B5">
      <w:pPr>
        <w:pStyle w:val="21"/>
        <w:rPr>
          <w:sz w:val="10"/>
          <w:highlight w:val="cyan"/>
        </w:rPr>
      </w:pPr>
    </w:p>
    <w:p w14:paraId="26515B4E" w14:textId="77777777" w:rsidR="005D22B5" w:rsidRDefault="005D22B5" w:rsidP="005D22B5">
      <w:pPr>
        <w:ind w:firstLine="708"/>
        <w:jc w:val="both"/>
        <w:rPr>
          <w:sz w:val="28"/>
        </w:rPr>
      </w:pPr>
      <w:r>
        <w:rPr>
          <w:sz w:val="28"/>
        </w:rPr>
        <w:t xml:space="preserve">2.1. Избирательные бюллетени для голосования изготавливаются по решению </w:t>
      </w:r>
      <w:r w:rsidR="00A066F7">
        <w:rPr>
          <w:sz w:val="28"/>
        </w:rPr>
        <w:t>территориальной избирательной комиссии</w:t>
      </w:r>
      <w:r>
        <w:rPr>
          <w:sz w:val="28"/>
        </w:rPr>
        <w:t>.</w:t>
      </w:r>
    </w:p>
    <w:p w14:paraId="1A28967B" w14:textId="77777777" w:rsidR="005D22B5" w:rsidRDefault="005D22B5" w:rsidP="005D22B5">
      <w:pPr>
        <w:ind w:firstLine="708"/>
        <w:jc w:val="both"/>
      </w:pPr>
      <w:r w:rsidRPr="0022181D">
        <w:rPr>
          <w:sz w:val="28"/>
          <w:szCs w:val="28"/>
        </w:rPr>
        <w:t>2.2. Зака</w:t>
      </w:r>
      <w:r>
        <w:rPr>
          <w:sz w:val="28"/>
          <w:szCs w:val="28"/>
        </w:rPr>
        <w:t xml:space="preserve">з на изготовление избирательных </w:t>
      </w:r>
      <w:r w:rsidRPr="0022181D">
        <w:rPr>
          <w:sz w:val="28"/>
          <w:szCs w:val="28"/>
        </w:rPr>
        <w:t xml:space="preserve">бюллетеней размещается в полиграфической организации </w:t>
      </w:r>
      <w:r>
        <w:rPr>
          <w:sz w:val="28"/>
        </w:rPr>
        <w:t xml:space="preserve">территориальной избирательной комиссией </w:t>
      </w:r>
      <w:r w:rsidR="005E640A" w:rsidRPr="005E640A">
        <w:rPr>
          <w:sz w:val="28"/>
        </w:rPr>
        <w:t>Ломоносовского</w:t>
      </w:r>
      <w:r>
        <w:rPr>
          <w:sz w:val="28"/>
        </w:rPr>
        <w:t xml:space="preserve"> муниципального района</w:t>
      </w:r>
      <w:r w:rsidR="005E640A">
        <w:rPr>
          <w:sz w:val="28"/>
        </w:rPr>
        <w:t>.</w:t>
      </w:r>
    </w:p>
    <w:p w14:paraId="2221A9AD" w14:textId="77777777" w:rsidR="005E640A" w:rsidRDefault="005D22B5" w:rsidP="005E640A">
      <w:pPr>
        <w:ind w:firstLine="708"/>
        <w:rPr>
          <w:sz w:val="28"/>
        </w:rPr>
      </w:pPr>
      <w:r>
        <w:rPr>
          <w:sz w:val="28"/>
          <w:szCs w:val="28"/>
        </w:rPr>
        <w:t xml:space="preserve">2.3. </w:t>
      </w:r>
      <w:r w:rsidRPr="0022181D">
        <w:rPr>
          <w:sz w:val="28"/>
          <w:szCs w:val="28"/>
        </w:rPr>
        <w:t xml:space="preserve">Доставка избирательных бюллетеней, изготовленных по решению </w:t>
      </w:r>
      <w:r w:rsidR="00A066F7">
        <w:rPr>
          <w:sz w:val="28"/>
        </w:rPr>
        <w:t>территориальной избирательной комиссии</w:t>
      </w:r>
      <w:r w:rsidRPr="0022181D">
        <w:rPr>
          <w:sz w:val="28"/>
          <w:szCs w:val="28"/>
        </w:rPr>
        <w:t xml:space="preserve">, в </w:t>
      </w:r>
      <w:r w:rsidR="00A066F7">
        <w:rPr>
          <w:sz w:val="28"/>
        </w:rPr>
        <w:t xml:space="preserve">территориальную избирательную </w:t>
      </w:r>
    </w:p>
    <w:p w14:paraId="00772625" w14:textId="77777777" w:rsidR="005E640A" w:rsidRDefault="005E640A" w:rsidP="005E640A">
      <w:pPr>
        <w:ind w:firstLine="708"/>
        <w:rPr>
          <w:sz w:val="28"/>
        </w:rPr>
      </w:pPr>
    </w:p>
    <w:p w14:paraId="75FF1A2D" w14:textId="77777777" w:rsidR="005E640A" w:rsidRDefault="005E640A" w:rsidP="005E640A">
      <w:pPr>
        <w:ind w:firstLine="708"/>
        <w:rPr>
          <w:sz w:val="28"/>
        </w:rPr>
      </w:pPr>
    </w:p>
    <w:p w14:paraId="569C2E27" w14:textId="77777777" w:rsidR="005D22B5" w:rsidRPr="006726D9" w:rsidRDefault="00A066F7" w:rsidP="005E640A">
      <w:r>
        <w:rPr>
          <w:sz w:val="28"/>
        </w:rPr>
        <w:t>комиссию</w:t>
      </w:r>
      <w:r w:rsidR="005E640A">
        <w:rPr>
          <w:sz w:val="28"/>
          <w:szCs w:val="28"/>
        </w:rPr>
        <w:t xml:space="preserve">, в участковые избирательные комиссии </w:t>
      </w:r>
      <w:r w:rsidR="005D22B5" w:rsidRPr="0022181D">
        <w:rPr>
          <w:sz w:val="28"/>
          <w:szCs w:val="28"/>
        </w:rPr>
        <w:t xml:space="preserve">осуществляется </w:t>
      </w:r>
      <w:r w:rsidR="005D22B5">
        <w:rPr>
          <w:sz w:val="28"/>
          <w:szCs w:val="28"/>
        </w:rPr>
        <w:t xml:space="preserve">комиссиями </w:t>
      </w:r>
      <w:r w:rsidR="005D22B5" w:rsidRPr="0022181D">
        <w:rPr>
          <w:sz w:val="28"/>
          <w:szCs w:val="28"/>
        </w:rPr>
        <w:t xml:space="preserve">самостоятельно. </w:t>
      </w:r>
    </w:p>
    <w:p w14:paraId="40A372A6" w14:textId="77777777" w:rsidR="005D22B5" w:rsidRDefault="005D22B5" w:rsidP="005D22B5">
      <w:pPr>
        <w:pStyle w:val="a3"/>
        <w:ind w:firstLine="709"/>
        <w:jc w:val="both"/>
        <w:rPr>
          <w:szCs w:val="28"/>
        </w:rPr>
      </w:pPr>
      <w:r w:rsidRPr="0077224D">
        <w:rPr>
          <w:szCs w:val="28"/>
        </w:rPr>
        <w:t xml:space="preserve">2.4. Финансирование расходов, связанных с изготовлением и доставкой избирательных бюллетеней, производится за счет средств, выделенных </w:t>
      </w:r>
      <w:r w:rsidR="00A066F7">
        <w:t>территориальной избирательной комиссии</w:t>
      </w:r>
      <w:r w:rsidRPr="0077224D">
        <w:rPr>
          <w:szCs w:val="28"/>
        </w:rPr>
        <w:t xml:space="preserve"> </w:t>
      </w:r>
      <w:r w:rsidR="00A066F7">
        <w:t xml:space="preserve">на подготовку и проведение </w:t>
      </w:r>
      <w:r w:rsidR="00A066F7" w:rsidRPr="00156EDF">
        <w:t>выбор</w:t>
      </w:r>
      <w:r w:rsidR="00A066F7">
        <w:t>ов</w:t>
      </w:r>
      <w:r w:rsidR="00A066F7" w:rsidRPr="00156EDF">
        <w:t xml:space="preserve"> </w:t>
      </w:r>
      <w:r w:rsidR="00A066F7">
        <w:t>депутатов советов депутатов муниципальных образований</w:t>
      </w:r>
      <w:r>
        <w:t>.</w:t>
      </w:r>
    </w:p>
    <w:p w14:paraId="59721408" w14:textId="77777777" w:rsidR="005D22B5" w:rsidRDefault="005D22B5" w:rsidP="005D22B5">
      <w:pPr>
        <w:pStyle w:val="a3"/>
        <w:ind w:firstLine="709"/>
        <w:jc w:val="both"/>
        <w:rPr>
          <w:rStyle w:val="ab"/>
          <w:color w:val="2E2E2E"/>
          <w:szCs w:val="18"/>
        </w:rPr>
      </w:pPr>
    </w:p>
    <w:p w14:paraId="08776CEC" w14:textId="77777777" w:rsidR="005D22B5" w:rsidRDefault="005D22B5" w:rsidP="00693685">
      <w:pPr>
        <w:jc w:val="center"/>
        <w:rPr>
          <w:b/>
          <w:sz w:val="28"/>
          <w:szCs w:val="28"/>
        </w:rPr>
      </w:pPr>
      <w:r w:rsidRPr="0077224D">
        <w:rPr>
          <w:b/>
          <w:sz w:val="28"/>
          <w:szCs w:val="28"/>
        </w:rPr>
        <w:t xml:space="preserve">3. Контроль за изготовлением избирательных бюллетеней </w:t>
      </w:r>
      <w:r w:rsidRPr="0077224D">
        <w:rPr>
          <w:b/>
          <w:sz w:val="28"/>
          <w:szCs w:val="28"/>
        </w:rPr>
        <w:br/>
        <w:t xml:space="preserve">в полиграфической организации и их доставкой в территориальную избирательную комиссию </w:t>
      </w:r>
      <w:r w:rsidR="005E640A" w:rsidRPr="005E640A">
        <w:rPr>
          <w:b/>
          <w:sz w:val="28"/>
          <w:szCs w:val="28"/>
        </w:rPr>
        <w:t>Ломоносовского</w:t>
      </w:r>
      <w:r>
        <w:rPr>
          <w:b/>
          <w:sz w:val="28"/>
          <w:szCs w:val="28"/>
        </w:rPr>
        <w:t xml:space="preserve"> </w:t>
      </w:r>
      <w:r w:rsidRPr="0077224D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района </w:t>
      </w:r>
    </w:p>
    <w:p w14:paraId="689A506E" w14:textId="77777777" w:rsidR="005E640A" w:rsidRPr="006B066A" w:rsidRDefault="005E640A" w:rsidP="00693685">
      <w:pPr>
        <w:jc w:val="center"/>
        <w:rPr>
          <w:b/>
          <w:bCs/>
          <w:sz w:val="28"/>
          <w:szCs w:val="28"/>
        </w:rPr>
      </w:pPr>
    </w:p>
    <w:p w14:paraId="030C7CBB" w14:textId="77777777" w:rsidR="005D22B5" w:rsidRDefault="005D22B5" w:rsidP="005D22B5">
      <w:pPr>
        <w:pStyle w:val="a3"/>
        <w:ind w:firstLine="709"/>
        <w:jc w:val="both"/>
      </w:pPr>
      <w:r w:rsidRPr="0077224D">
        <w:rPr>
          <w:szCs w:val="28"/>
        </w:rPr>
        <w:t xml:space="preserve">Контроль за изготовлением избирательных бюллетеней на всех этапах, включая проверку бумаги для изготовления избирательных бюллетеней на соответствие установленным </w:t>
      </w:r>
      <w:r>
        <w:rPr>
          <w:szCs w:val="28"/>
        </w:rPr>
        <w:t>реше</w:t>
      </w:r>
      <w:r w:rsidRPr="0077224D">
        <w:rPr>
          <w:szCs w:val="28"/>
        </w:rPr>
        <w:t xml:space="preserve">нием </w:t>
      </w:r>
      <w:r w:rsidR="00693685">
        <w:t>территориальной избирательной комиссии</w:t>
      </w:r>
      <w:r w:rsidRPr="0077224D">
        <w:rPr>
          <w:szCs w:val="28"/>
        </w:rPr>
        <w:t xml:space="preserve"> требованиям, проверку формы и текста избирательного бюллетеня, процесса печатания текста избирательного бюллетеня, уничтожения лишних и выбракованных избирательных бюллетеней, контроль за доставкой избирательных бюллетеней в </w:t>
      </w:r>
      <w:r w:rsidR="00693685">
        <w:t>территориальную избирательную комиссию</w:t>
      </w:r>
      <w:r w:rsidRPr="0077224D">
        <w:rPr>
          <w:szCs w:val="28"/>
        </w:rPr>
        <w:t xml:space="preserve">, осуществляют члены </w:t>
      </w:r>
      <w:r w:rsidR="00693685">
        <w:t>территориальной избирательной комиссии</w:t>
      </w:r>
      <w:r w:rsidRPr="0077224D">
        <w:rPr>
          <w:szCs w:val="28"/>
        </w:rPr>
        <w:t xml:space="preserve"> с правом решающего голос</w:t>
      </w:r>
      <w:r>
        <w:rPr>
          <w:szCs w:val="28"/>
        </w:rPr>
        <w:t xml:space="preserve">а, определенные в </w:t>
      </w:r>
      <w:r w:rsidR="00693685">
        <w:rPr>
          <w:szCs w:val="28"/>
        </w:rPr>
        <w:t xml:space="preserve">пункте 2 </w:t>
      </w:r>
      <w:r>
        <w:rPr>
          <w:szCs w:val="28"/>
        </w:rPr>
        <w:t>настояще</w:t>
      </w:r>
      <w:r w:rsidR="00693685">
        <w:rPr>
          <w:szCs w:val="28"/>
        </w:rPr>
        <w:t>го решения</w:t>
      </w:r>
      <w:r>
        <w:t>.</w:t>
      </w:r>
    </w:p>
    <w:p w14:paraId="1119D393" w14:textId="77777777" w:rsidR="005D22B5" w:rsidRDefault="005D22B5" w:rsidP="005D22B5">
      <w:pPr>
        <w:pStyle w:val="a3"/>
        <w:ind w:firstLine="709"/>
        <w:jc w:val="both"/>
      </w:pPr>
    </w:p>
    <w:p w14:paraId="26D66661" w14:textId="77777777" w:rsidR="005D22B5" w:rsidRPr="0077224D" w:rsidRDefault="005D22B5" w:rsidP="005D22B5">
      <w:pPr>
        <w:pStyle w:val="a3"/>
        <w:ind w:firstLine="709"/>
        <w:rPr>
          <w:b/>
          <w:bCs/>
          <w:szCs w:val="28"/>
        </w:rPr>
      </w:pPr>
      <w:r w:rsidRPr="00DE003F">
        <w:rPr>
          <w:b/>
          <w:bCs/>
          <w:szCs w:val="28"/>
        </w:rPr>
        <w:t>4. Передача избирательных бюллетеней в полиграфической организации и участковым избирательным комиссиям</w:t>
      </w:r>
    </w:p>
    <w:p w14:paraId="0A2255A8" w14:textId="77777777" w:rsidR="005D22B5" w:rsidRPr="001677EF" w:rsidRDefault="005D22B5" w:rsidP="005D22B5">
      <w:pPr>
        <w:pStyle w:val="a3"/>
        <w:rPr>
          <w:b/>
          <w:bCs/>
          <w:sz w:val="18"/>
          <w:szCs w:val="18"/>
          <w:highlight w:val="cyan"/>
        </w:rPr>
      </w:pPr>
    </w:p>
    <w:p w14:paraId="623CCD45" w14:textId="17E76F86" w:rsidR="005D22B5" w:rsidRPr="0077224D" w:rsidRDefault="00DE003F" w:rsidP="005D22B5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4.1.</w:t>
      </w:r>
      <w:r w:rsidR="004E321A">
        <w:rPr>
          <w:szCs w:val="28"/>
        </w:rPr>
        <w:t xml:space="preserve"> </w:t>
      </w:r>
      <w:r>
        <w:rPr>
          <w:szCs w:val="28"/>
        </w:rPr>
        <w:t>Т</w:t>
      </w:r>
      <w:r>
        <w:t>ерриториальная избирательная комиссия</w:t>
      </w:r>
      <w:r w:rsidR="005D22B5" w:rsidRPr="0077224D">
        <w:rPr>
          <w:szCs w:val="28"/>
        </w:rPr>
        <w:t xml:space="preserve"> не позднее </w:t>
      </w:r>
      <w:r w:rsidR="005D22B5" w:rsidRPr="00F350EB">
        <w:rPr>
          <w:szCs w:val="28"/>
        </w:rPr>
        <w:t>чем за два дня</w:t>
      </w:r>
      <w:r w:rsidR="005D22B5" w:rsidRPr="0077224D">
        <w:rPr>
          <w:szCs w:val="28"/>
        </w:rPr>
        <w:t xml:space="preserve"> до получения ею избирательных бюллетеней от соответствующей полиграфической организации принимает </w:t>
      </w:r>
      <w:r w:rsidR="005D22B5">
        <w:rPr>
          <w:szCs w:val="28"/>
        </w:rPr>
        <w:t>реш</w:t>
      </w:r>
      <w:r w:rsidR="005D22B5" w:rsidRPr="0077224D">
        <w:rPr>
          <w:szCs w:val="28"/>
        </w:rPr>
        <w:t>ение о месте и времени передачи избирательных бюллетеней членам этой избирательной комиссии и уничтожения лишних избирательных бюллетеней (приложение 4 к настоящему Порядку).</w:t>
      </w:r>
    </w:p>
    <w:p w14:paraId="519BB598" w14:textId="77777777" w:rsidR="005D22B5" w:rsidRPr="0077224D" w:rsidRDefault="005D22B5" w:rsidP="005D22B5">
      <w:pPr>
        <w:pStyle w:val="a3"/>
        <w:ind w:firstLine="709"/>
        <w:jc w:val="both"/>
        <w:rPr>
          <w:szCs w:val="28"/>
        </w:rPr>
      </w:pPr>
      <w:r w:rsidRPr="0077224D">
        <w:rPr>
          <w:szCs w:val="28"/>
        </w:rPr>
        <w:t xml:space="preserve">4.2. Изготовленные полиграфической организацией избирательные бюллетени передаются членам </w:t>
      </w:r>
      <w:r w:rsidR="00DE003F">
        <w:t>территориальной избирательной комиссии</w:t>
      </w:r>
      <w:r w:rsidRPr="0077224D">
        <w:rPr>
          <w:szCs w:val="28"/>
        </w:rPr>
        <w:t xml:space="preserve"> с правом решающего голоса по акту, в котором указываются дата и время его составления, а также количество передаваемых избирательных бюллетеней (приложение 1 к настоящему Порядку). Акт составляется в двух экземплярах, один из которых остается в полиграфической организации, а другой – в </w:t>
      </w:r>
      <w:r w:rsidR="00DE003F">
        <w:t>территориальной избирательной комиссии</w:t>
      </w:r>
      <w:r w:rsidRPr="0077224D">
        <w:rPr>
          <w:szCs w:val="28"/>
        </w:rPr>
        <w:t>.</w:t>
      </w:r>
    </w:p>
    <w:p w14:paraId="5D9266C7" w14:textId="77777777" w:rsidR="005D22B5" w:rsidRPr="0077224D" w:rsidRDefault="005D22B5" w:rsidP="005D22B5">
      <w:pPr>
        <w:pStyle w:val="a3"/>
        <w:ind w:firstLine="709"/>
        <w:jc w:val="both"/>
        <w:rPr>
          <w:szCs w:val="28"/>
        </w:rPr>
      </w:pPr>
      <w:r w:rsidRPr="0077224D">
        <w:rPr>
          <w:szCs w:val="28"/>
        </w:rPr>
        <w:t xml:space="preserve">4.3. После передачи упакованных в пачки избирательных бюллетеней в количестве, соответствующем заказу, работники полиграфической организации в присутствии членов </w:t>
      </w:r>
      <w:r w:rsidR="00DE003F">
        <w:t>территориальной избирательной комиссии</w:t>
      </w:r>
      <w:r w:rsidRPr="0077224D">
        <w:rPr>
          <w:szCs w:val="28"/>
        </w:rPr>
        <w:t xml:space="preserve"> с правом решающего голоса уничтожают лишние избирательные бюллетени (при их выявлении), о чем составляется акт в двух экземплярах (приложение 2 к настоящему Порядку). Один экземпляр акта остается в полиграфической организации, другой в </w:t>
      </w:r>
      <w:r w:rsidR="00DE003F">
        <w:t>территориальной избирательной комиссии</w:t>
      </w:r>
      <w:r w:rsidRPr="0077224D">
        <w:rPr>
          <w:szCs w:val="28"/>
        </w:rPr>
        <w:t>.</w:t>
      </w:r>
    </w:p>
    <w:p w14:paraId="547DC2F9" w14:textId="77777777" w:rsidR="0058538E" w:rsidRDefault="0058538E" w:rsidP="005D22B5">
      <w:pPr>
        <w:pStyle w:val="a3"/>
        <w:ind w:firstLine="709"/>
        <w:jc w:val="both"/>
        <w:rPr>
          <w:szCs w:val="28"/>
        </w:rPr>
      </w:pPr>
    </w:p>
    <w:p w14:paraId="77ADACC3" w14:textId="77777777" w:rsidR="005D22B5" w:rsidRPr="0077224D" w:rsidRDefault="0058538E" w:rsidP="005D22B5">
      <w:pPr>
        <w:pStyle w:val="a3"/>
        <w:ind w:firstLine="709"/>
        <w:jc w:val="both"/>
        <w:rPr>
          <w:spacing w:val="1"/>
          <w:szCs w:val="28"/>
        </w:rPr>
      </w:pPr>
      <w:r>
        <w:rPr>
          <w:szCs w:val="28"/>
        </w:rPr>
        <w:lastRenderedPageBreak/>
        <w:t>4.4. </w:t>
      </w:r>
      <w:r w:rsidR="00DE003F">
        <w:rPr>
          <w:szCs w:val="28"/>
        </w:rPr>
        <w:t>Т</w:t>
      </w:r>
      <w:r w:rsidR="00BB2220">
        <w:t xml:space="preserve">ерриториальная </w:t>
      </w:r>
      <w:r w:rsidR="00DE003F">
        <w:t>избирательная комиссия</w:t>
      </w:r>
      <w:r w:rsidR="005D22B5" w:rsidRPr="0077224D">
        <w:rPr>
          <w:szCs w:val="28"/>
        </w:rPr>
        <w:t xml:space="preserve"> принимает </w:t>
      </w:r>
      <w:r w:rsidR="005D22B5">
        <w:rPr>
          <w:szCs w:val="28"/>
        </w:rPr>
        <w:t>реш</w:t>
      </w:r>
      <w:r w:rsidR="005D22B5" w:rsidRPr="0077224D">
        <w:rPr>
          <w:szCs w:val="28"/>
        </w:rPr>
        <w:t xml:space="preserve">ение о количестве передаваемых участковым избирательным комиссиям избирательных бюллетеней с учетом положений пункта 13 статьи 63 Федерального закона </w:t>
      </w:r>
      <w:r w:rsidR="005D22B5" w:rsidRPr="0077224D">
        <w:rPr>
          <w:spacing w:val="1"/>
          <w:szCs w:val="28"/>
        </w:rPr>
        <w:t>от 12 июня 2002 года № 67-ФЗ</w:t>
      </w:r>
      <w:r w:rsidR="005D22B5" w:rsidRPr="0077224D">
        <w:rPr>
          <w:szCs w:val="28"/>
        </w:rPr>
        <w:t xml:space="preserve"> «Об основных гарантиях избирательных прав и права на участие в референдуме граждан </w:t>
      </w:r>
      <w:r w:rsidR="005D22B5" w:rsidRPr="0077224D">
        <w:rPr>
          <w:spacing w:val="1"/>
          <w:szCs w:val="28"/>
        </w:rPr>
        <w:t>Российской Федерации», (приложение 3 к настоящему Порядку).</w:t>
      </w:r>
    </w:p>
    <w:p w14:paraId="5CC99AAA" w14:textId="77777777" w:rsidR="005D22B5" w:rsidRPr="00AB1FE6" w:rsidRDefault="005D22B5" w:rsidP="005D22B5">
      <w:pPr>
        <w:ind w:firstLine="708"/>
        <w:jc w:val="both"/>
        <w:rPr>
          <w:bCs/>
          <w:sz w:val="28"/>
        </w:rPr>
      </w:pPr>
      <w:r w:rsidRPr="00AB1FE6">
        <w:rPr>
          <w:bCs/>
          <w:sz w:val="28"/>
        </w:rPr>
        <w:t xml:space="preserve">4.5. </w:t>
      </w:r>
      <w:r w:rsidR="00DE003F">
        <w:rPr>
          <w:bCs/>
          <w:sz w:val="28"/>
        </w:rPr>
        <w:t>Т</w:t>
      </w:r>
      <w:r w:rsidR="00DE003F">
        <w:rPr>
          <w:sz w:val="28"/>
        </w:rPr>
        <w:t>ерриториальная избирательная комиссия</w:t>
      </w:r>
      <w:r w:rsidR="00DE003F">
        <w:rPr>
          <w:bCs/>
          <w:sz w:val="28"/>
        </w:rPr>
        <w:t xml:space="preserve"> </w:t>
      </w:r>
      <w:r>
        <w:rPr>
          <w:bCs/>
          <w:sz w:val="28"/>
        </w:rPr>
        <w:t>на основании принятого реш</w:t>
      </w:r>
      <w:r w:rsidRPr="00AB1FE6">
        <w:rPr>
          <w:bCs/>
          <w:sz w:val="28"/>
        </w:rPr>
        <w:t xml:space="preserve">ения </w:t>
      </w:r>
      <w:r w:rsidRPr="00F04F88">
        <w:rPr>
          <w:bCs/>
          <w:sz w:val="28"/>
        </w:rPr>
        <w:t xml:space="preserve">не ранее </w:t>
      </w:r>
      <w:r w:rsidR="00DE003F">
        <w:rPr>
          <w:bCs/>
          <w:sz w:val="28"/>
        </w:rPr>
        <w:t>3</w:t>
      </w:r>
      <w:r w:rsidRPr="00F04F88">
        <w:rPr>
          <w:bCs/>
          <w:sz w:val="28"/>
        </w:rPr>
        <w:t xml:space="preserve"> сентября и не позднее </w:t>
      </w:r>
      <w:r w:rsidR="00DE003F">
        <w:rPr>
          <w:bCs/>
          <w:sz w:val="28"/>
        </w:rPr>
        <w:t>5</w:t>
      </w:r>
      <w:r w:rsidRPr="00F04F88">
        <w:rPr>
          <w:bCs/>
          <w:sz w:val="28"/>
        </w:rPr>
        <w:t xml:space="preserve"> сентября </w:t>
      </w:r>
      <w:r>
        <w:rPr>
          <w:bCs/>
          <w:sz w:val="28"/>
        </w:rPr>
        <w:t>2024</w:t>
      </w:r>
      <w:r w:rsidRPr="00F04F88">
        <w:rPr>
          <w:bCs/>
          <w:sz w:val="28"/>
        </w:rPr>
        <w:t xml:space="preserve"> года</w:t>
      </w:r>
      <w:r>
        <w:rPr>
          <w:bCs/>
          <w:sz w:val="28"/>
        </w:rPr>
        <w:t xml:space="preserve"> </w:t>
      </w:r>
      <w:r w:rsidRPr="00AB1FE6">
        <w:rPr>
          <w:bCs/>
          <w:sz w:val="28"/>
        </w:rPr>
        <w:t xml:space="preserve">передает в соответствующие участковые избирательные комиссии избирательные бюллетени. </w:t>
      </w:r>
    </w:p>
    <w:p w14:paraId="3D3F6644" w14:textId="77777777" w:rsidR="005D22B5" w:rsidRPr="0077224D" w:rsidRDefault="005D22B5" w:rsidP="005D22B5">
      <w:pPr>
        <w:pStyle w:val="a3"/>
        <w:ind w:firstLine="709"/>
        <w:jc w:val="both"/>
        <w:rPr>
          <w:szCs w:val="28"/>
        </w:rPr>
      </w:pPr>
      <w:r w:rsidRPr="0077224D">
        <w:rPr>
          <w:szCs w:val="28"/>
        </w:rPr>
        <w:t>При передаче избирательных бюллетеней участковым избирательным комиссиям производится их поштучный пересчет и выбраковка, при этом выбракованные бюллетени (при их выявл</w:t>
      </w:r>
      <w:r>
        <w:rPr>
          <w:szCs w:val="28"/>
        </w:rPr>
        <w:t xml:space="preserve">ении) уничтожаются членами </w:t>
      </w:r>
      <w:r w:rsidR="00DF0C08">
        <w:rPr>
          <w:szCs w:val="28"/>
        </w:rPr>
        <w:t>т</w:t>
      </w:r>
      <w:r w:rsidR="00DF0C08">
        <w:t>ерриториальная избирательная комиссия</w:t>
      </w:r>
      <w:r w:rsidRPr="0077224D">
        <w:rPr>
          <w:szCs w:val="28"/>
        </w:rPr>
        <w:t>, о чем составляется акт, который хранится в этой избирательной комиссии (приложение № 5 к настоящему Порядку).</w:t>
      </w:r>
    </w:p>
    <w:p w14:paraId="444317DE" w14:textId="77777777" w:rsidR="005D22B5" w:rsidRPr="0077224D" w:rsidRDefault="005D22B5" w:rsidP="005D22B5">
      <w:pPr>
        <w:pStyle w:val="a3"/>
        <w:ind w:firstLine="709"/>
        <w:jc w:val="both"/>
        <w:rPr>
          <w:szCs w:val="28"/>
        </w:rPr>
      </w:pPr>
      <w:r w:rsidRPr="0077224D">
        <w:rPr>
          <w:szCs w:val="28"/>
        </w:rPr>
        <w:t xml:space="preserve">4.6. О передаче избирательных бюллетеней от </w:t>
      </w:r>
      <w:r w:rsidR="001F6CAC">
        <w:rPr>
          <w:szCs w:val="28"/>
        </w:rPr>
        <w:t>т</w:t>
      </w:r>
      <w:r w:rsidR="001F6CAC">
        <w:t>ерриториальной избирательной комиссии</w:t>
      </w:r>
      <w:r w:rsidRPr="0077224D">
        <w:rPr>
          <w:szCs w:val="28"/>
        </w:rPr>
        <w:t xml:space="preserve"> в соответствующую участковую избирательную комиссию составляется акт в двух экземплярах, в котором указываются дата и время его составления, количество передаваемых избирательных бюллетеней (приложение № 6 к настоящему Порядку). Один экземпляр акта остается в </w:t>
      </w:r>
      <w:r w:rsidR="001F6CAC">
        <w:rPr>
          <w:szCs w:val="28"/>
        </w:rPr>
        <w:t>т</w:t>
      </w:r>
      <w:r w:rsidR="001F6CAC">
        <w:t>ерриториальной избирательной комиссии</w:t>
      </w:r>
      <w:r w:rsidRPr="0077224D">
        <w:rPr>
          <w:szCs w:val="28"/>
        </w:rPr>
        <w:t>, а другой – в участковой избирательной комиссии, получившей избирательные бюллетени.</w:t>
      </w:r>
    </w:p>
    <w:p w14:paraId="5CF77F55" w14:textId="77777777" w:rsidR="005D22B5" w:rsidRPr="0077224D" w:rsidRDefault="005D22B5" w:rsidP="005D22B5">
      <w:pPr>
        <w:pStyle w:val="a3"/>
        <w:ind w:firstLine="709"/>
        <w:jc w:val="both"/>
        <w:rPr>
          <w:szCs w:val="28"/>
        </w:rPr>
      </w:pPr>
      <w:r w:rsidRPr="0077224D">
        <w:rPr>
          <w:szCs w:val="28"/>
        </w:rPr>
        <w:t xml:space="preserve">4.7. При передаче избирательных бюллетеней от полиграфической организации </w:t>
      </w:r>
      <w:r w:rsidR="001F6CAC">
        <w:rPr>
          <w:szCs w:val="28"/>
        </w:rPr>
        <w:t>т</w:t>
      </w:r>
      <w:r w:rsidR="001F6CAC">
        <w:t>ерриториальной избирательной комисси</w:t>
      </w:r>
      <w:r w:rsidR="006B066A">
        <w:t>и</w:t>
      </w:r>
      <w:r w:rsidRPr="0077224D">
        <w:rPr>
          <w:szCs w:val="28"/>
        </w:rPr>
        <w:t xml:space="preserve">, от </w:t>
      </w:r>
      <w:r w:rsidR="001F6CAC">
        <w:rPr>
          <w:szCs w:val="28"/>
        </w:rPr>
        <w:t>т</w:t>
      </w:r>
      <w:r w:rsidR="001F6CAC">
        <w:t>ерриториальной избирательной комиссии</w:t>
      </w:r>
      <w:r w:rsidRPr="0077224D">
        <w:rPr>
          <w:szCs w:val="28"/>
        </w:rPr>
        <w:t xml:space="preserve"> участковым избирательным комиссиям, при выбраковке и уничтожении лишних избирательных бюллетеней вправе присутствовать члены указанных избирательных комиссий, зарегистрированные кандидаты, фамилии которых внесены в избирательный бюллетень, либо представитель такого кандидата, представитель любого избирательного объединения, наименование которого ука</w:t>
      </w:r>
      <w:r>
        <w:rPr>
          <w:szCs w:val="28"/>
        </w:rPr>
        <w:t>зано в избирательном бюллетене.</w:t>
      </w:r>
    </w:p>
    <w:p w14:paraId="1DDCB7FF" w14:textId="77777777" w:rsidR="005D22B5" w:rsidRPr="0077224D" w:rsidRDefault="001F6CAC" w:rsidP="005D22B5">
      <w:pPr>
        <w:pStyle w:val="a3"/>
        <w:ind w:firstLine="709"/>
        <w:jc w:val="both"/>
        <w:rPr>
          <w:szCs w:val="28"/>
        </w:rPr>
      </w:pPr>
      <w:r>
        <w:rPr>
          <w:bCs/>
        </w:rPr>
        <w:t>Т</w:t>
      </w:r>
      <w:r>
        <w:t>ерриториальная избирательная комиссия</w:t>
      </w:r>
      <w:r w:rsidR="005D22B5" w:rsidRPr="0077224D">
        <w:rPr>
          <w:szCs w:val="28"/>
        </w:rPr>
        <w:t xml:space="preserve"> обязана оповестить всех вышеуказанных в данном пункте лиц о дате, месте и времени передачи избирательных бюллетеней и предоставить возможность присутствовать при этом каждому зарегистрированному кандидату или не мен</w:t>
      </w:r>
      <w:r w:rsidR="00F124E9">
        <w:rPr>
          <w:szCs w:val="28"/>
        </w:rPr>
        <w:t>ее чем одному его представителю</w:t>
      </w:r>
      <w:r w:rsidR="005D22B5" w:rsidRPr="0077224D">
        <w:rPr>
          <w:szCs w:val="28"/>
        </w:rPr>
        <w:t>.</w:t>
      </w:r>
    </w:p>
    <w:p w14:paraId="378B7C7E" w14:textId="77777777" w:rsidR="005D22B5" w:rsidRPr="0077224D" w:rsidRDefault="005D22B5" w:rsidP="005D22B5">
      <w:pPr>
        <w:pStyle w:val="a3"/>
        <w:ind w:firstLine="709"/>
        <w:jc w:val="both"/>
        <w:rPr>
          <w:szCs w:val="28"/>
        </w:rPr>
      </w:pPr>
      <w:r w:rsidRPr="0077224D">
        <w:rPr>
          <w:szCs w:val="28"/>
        </w:rPr>
        <w:t>При этом каждое из вышеперечисленных лиц вправе подписать акты, составляемые при передаче избирательных бюллетеней, а также при их выбраковке и уничтожении (если таковые производятся).</w:t>
      </w:r>
    </w:p>
    <w:p w14:paraId="7D33B2DB" w14:textId="77777777" w:rsidR="005D22B5" w:rsidRDefault="005D22B5" w:rsidP="005D22B5">
      <w:pPr>
        <w:ind w:firstLine="708"/>
        <w:jc w:val="both"/>
        <w:rPr>
          <w:sz w:val="28"/>
          <w:szCs w:val="28"/>
        </w:rPr>
      </w:pPr>
      <w:r w:rsidRPr="0077224D">
        <w:rPr>
          <w:sz w:val="28"/>
          <w:szCs w:val="28"/>
        </w:rPr>
        <w:t>4.8. Ответственность за передачу и сохранность избирательных бюллетеней несут председатели избирательных комиссий, осуществляющих передачу, получение и хранение избирательных бюллетеней.</w:t>
      </w:r>
    </w:p>
    <w:p w14:paraId="43616788" w14:textId="77777777" w:rsidR="00236236" w:rsidRDefault="00236236" w:rsidP="005D22B5">
      <w:pPr>
        <w:ind w:firstLine="708"/>
        <w:jc w:val="both"/>
        <w:rPr>
          <w:sz w:val="28"/>
          <w:szCs w:val="28"/>
        </w:rPr>
      </w:pPr>
    </w:p>
    <w:p w14:paraId="0ACD9C82" w14:textId="77777777" w:rsidR="00236236" w:rsidRDefault="00236236" w:rsidP="005D22B5">
      <w:pPr>
        <w:ind w:firstLine="708"/>
        <w:jc w:val="both"/>
        <w:rPr>
          <w:sz w:val="28"/>
          <w:szCs w:val="28"/>
        </w:rPr>
      </w:pPr>
    </w:p>
    <w:p w14:paraId="0CF9E160" w14:textId="77777777" w:rsidR="00236236" w:rsidRDefault="00236236" w:rsidP="005D22B5">
      <w:pPr>
        <w:ind w:firstLine="708"/>
        <w:jc w:val="both"/>
        <w:rPr>
          <w:sz w:val="28"/>
          <w:szCs w:val="28"/>
        </w:rPr>
      </w:pPr>
    </w:p>
    <w:p w14:paraId="6947D18D" w14:textId="77777777" w:rsidR="00BB2220" w:rsidRDefault="00BB2220" w:rsidP="00EE6354">
      <w:pPr>
        <w:pStyle w:val="a6"/>
        <w:ind w:firstLine="709"/>
        <w:rPr>
          <w:sz w:val="24"/>
          <w:szCs w:val="24"/>
          <w:vertAlign w:val="superscript"/>
        </w:rPr>
      </w:pPr>
    </w:p>
    <w:sectPr w:rsidR="00BB2220" w:rsidSect="00EE6354">
      <w:headerReference w:type="even" r:id="rId7"/>
      <w:headerReference w:type="default" r:id="rId8"/>
      <w:pgSz w:w="11906" w:h="16838"/>
      <w:pgMar w:top="709" w:right="746" w:bottom="709" w:left="16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D6C6D" w14:textId="77777777" w:rsidR="00863F36" w:rsidRDefault="00863F36">
      <w:r>
        <w:separator/>
      </w:r>
    </w:p>
  </w:endnote>
  <w:endnote w:type="continuationSeparator" w:id="0">
    <w:p w14:paraId="6FB2EE70" w14:textId="77777777" w:rsidR="00863F36" w:rsidRDefault="0086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FAF17" w14:textId="77777777" w:rsidR="00863F36" w:rsidRDefault="00863F36">
      <w:r>
        <w:separator/>
      </w:r>
    </w:p>
  </w:footnote>
  <w:footnote w:type="continuationSeparator" w:id="0">
    <w:p w14:paraId="3ABD39F3" w14:textId="77777777" w:rsidR="00863F36" w:rsidRDefault="00863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087D" w14:textId="77777777" w:rsidR="00386F60" w:rsidRDefault="00386F6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9398005" w14:textId="77777777" w:rsidR="00386F60" w:rsidRDefault="00386F6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7228" w14:textId="77777777" w:rsidR="00386F60" w:rsidRDefault="00386F6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4558">
      <w:rPr>
        <w:rStyle w:val="a7"/>
        <w:noProof/>
      </w:rPr>
      <w:t>3</w:t>
    </w:r>
    <w:r>
      <w:rPr>
        <w:rStyle w:val="a7"/>
      </w:rPr>
      <w:fldChar w:fldCharType="end"/>
    </w:r>
  </w:p>
  <w:p w14:paraId="53F12539" w14:textId="77777777" w:rsidR="00386F60" w:rsidRDefault="00386F6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1CED"/>
    <w:multiLevelType w:val="hybridMultilevel"/>
    <w:tmpl w:val="C52CE59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55E921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C14"/>
    <w:rsid w:val="00023009"/>
    <w:rsid w:val="000E4558"/>
    <w:rsid w:val="000F2EA5"/>
    <w:rsid w:val="0010628B"/>
    <w:rsid w:val="0014536B"/>
    <w:rsid w:val="001529A0"/>
    <w:rsid w:val="001A0DB7"/>
    <w:rsid w:val="001B5F8F"/>
    <w:rsid w:val="001E1998"/>
    <w:rsid w:val="001F6CAC"/>
    <w:rsid w:val="00214445"/>
    <w:rsid w:val="00236236"/>
    <w:rsid w:val="00287818"/>
    <w:rsid w:val="002F20C3"/>
    <w:rsid w:val="00325215"/>
    <w:rsid w:val="00343E59"/>
    <w:rsid w:val="00351CB3"/>
    <w:rsid w:val="00366B44"/>
    <w:rsid w:val="00371613"/>
    <w:rsid w:val="00386F60"/>
    <w:rsid w:val="003A52E6"/>
    <w:rsid w:val="00427F35"/>
    <w:rsid w:val="0045575D"/>
    <w:rsid w:val="00467F3F"/>
    <w:rsid w:val="004E321A"/>
    <w:rsid w:val="005025A9"/>
    <w:rsid w:val="00531DC2"/>
    <w:rsid w:val="0056795E"/>
    <w:rsid w:val="0058538E"/>
    <w:rsid w:val="005B20F6"/>
    <w:rsid w:val="005B2C59"/>
    <w:rsid w:val="005D22B5"/>
    <w:rsid w:val="005D4AEE"/>
    <w:rsid w:val="005E640A"/>
    <w:rsid w:val="005F58EA"/>
    <w:rsid w:val="0061351E"/>
    <w:rsid w:val="00627E3B"/>
    <w:rsid w:val="00693685"/>
    <w:rsid w:val="006941EC"/>
    <w:rsid w:val="006B066A"/>
    <w:rsid w:val="006C6AF1"/>
    <w:rsid w:val="006C6C22"/>
    <w:rsid w:val="00711F91"/>
    <w:rsid w:val="007A33BF"/>
    <w:rsid w:val="007A6A99"/>
    <w:rsid w:val="007F14B6"/>
    <w:rsid w:val="007F1846"/>
    <w:rsid w:val="00842B73"/>
    <w:rsid w:val="00863F36"/>
    <w:rsid w:val="00874865"/>
    <w:rsid w:val="008B1B16"/>
    <w:rsid w:val="00986462"/>
    <w:rsid w:val="009949CC"/>
    <w:rsid w:val="009A7B2A"/>
    <w:rsid w:val="00A066F7"/>
    <w:rsid w:val="00A11AA3"/>
    <w:rsid w:val="00A97A67"/>
    <w:rsid w:val="00AA5ED2"/>
    <w:rsid w:val="00AD5B5B"/>
    <w:rsid w:val="00AE1C2F"/>
    <w:rsid w:val="00B0648C"/>
    <w:rsid w:val="00B13959"/>
    <w:rsid w:val="00B50C15"/>
    <w:rsid w:val="00B65619"/>
    <w:rsid w:val="00BB2220"/>
    <w:rsid w:val="00C448EB"/>
    <w:rsid w:val="00C60FAD"/>
    <w:rsid w:val="00CA4660"/>
    <w:rsid w:val="00CB79DA"/>
    <w:rsid w:val="00CD46B5"/>
    <w:rsid w:val="00CD7D52"/>
    <w:rsid w:val="00CF16F0"/>
    <w:rsid w:val="00D34001"/>
    <w:rsid w:val="00D35B02"/>
    <w:rsid w:val="00D87058"/>
    <w:rsid w:val="00DE003F"/>
    <w:rsid w:val="00DE63EC"/>
    <w:rsid w:val="00DF0557"/>
    <w:rsid w:val="00DF0C08"/>
    <w:rsid w:val="00E3290E"/>
    <w:rsid w:val="00E50A98"/>
    <w:rsid w:val="00E747E9"/>
    <w:rsid w:val="00EB2CBF"/>
    <w:rsid w:val="00EB7A65"/>
    <w:rsid w:val="00EC2F37"/>
    <w:rsid w:val="00EE6354"/>
    <w:rsid w:val="00EF2DA7"/>
    <w:rsid w:val="00F11C4F"/>
    <w:rsid w:val="00F124E9"/>
    <w:rsid w:val="00F15C0F"/>
    <w:rsid w:val="00F24C14"/>
    <w:rsid w:val="00F60689"/>
    <w:rsid w:val="00FB5FA5"/>
    <w:rsid w:val="00FC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874B8"/>
  <w15:docId w15:val="{23DC225E-69E8-4762-A295-9CFBC27D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23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28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customStyle="1" w:styleId="-1">
    <w:name w:val="Т-1"/>
    <w:aliases w:val="5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semiHidden/>
    <w:rPr>
      <w:sz w:val="28"/>
      <w:szCs w:val="20"/>
    </w:rPr>
  </w:style>
  <w:style w:type="character" w:styleId="a7">
    <w:name w:val="page number"/>
    <w:basedOn w:val="a0"/>
    <w:semiHidden/>
  </w:style>
  <w:style w:type="paragraph" w:customStyle="1" w:styleId="71">
    <w:name w:val="заголовок 7"/>
    <w:basedOn w:val="a"/>
    <w:next w:val="a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styleId="a8">
    <w:name w:val="Balloon Text"/>
    <w:basedOn w:val="a"/>
    <w:semiHidden/>
    <w:rsid w:val="00386F6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nhideWhenUsed/>
    <w:rsid w:val="00EE635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E6354"/>
    <w:rPr>
      <w:sz w:val="24"/>
      <w:szCs w:val="24"/>
    </w:rPr>
  </w:style>
  <w:style w:type="paragraph" w:styleId="a9">
    <w:name w:val="Title"/>
    <w:basedOn w:val="a"/>
    <w:link w:val="aa"/>
    <w:uiPriority w:val="10"/>
    <w:qFormat/>
    <w:rsid w:val="00EE6354"/>
    <w:pPr>
      <w:jc w:val="center"/>
    </w:pPr>
    <w:rPr>
      <w:b/>
      <w:sz w:val="28"/>
      <w:szCs w:val="20"/>
    </w:rPr>
  </w:style>
  <w:style w:type="character" w:customStyle="1" w:styleId="aa">
    <w:name w:val="Заголовок Знак"/>
    <w:basedOn w:val="a0"/>
    <w:link w:val="a9"/>
    <w:uiPriority w:val="10"/>
    <w:rsid w:val="00EE6354"/>
    <w:rPr>
      <w:b/>
      <w:sz w:val="28"/>
    </w:rPr>
  </w:style>
  <w:style w:type="paragraph" w:styleId="3">
    <w:name w:val="Body Text Indent 3"/>
    <w:basedOn w:val="a"/>
    <w:link w:val="30"/>
    <w:uiPriority w:val="99"/>
    <w:unhideWhenUsed/>
    <w:rsid w:val="00EE63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E6354"/>
    <w:rPr>
      <w:sz w:val="16"/>
      <w:szCs w:val="16"/>
    </w:rPr>
  </w:style>
  <w:style w:type="character" w:styleId="ab">
    <w:name w:val="Strong"/>
    <w:qFormat/>
    <w:rsid w:val="005D22B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3623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23623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36236"/>
    <w:rPr>
      <w:sz w:val="16"/>
      <w:szCs w:val="16"/>
    </w:rPr>
  </w:style>
  <w:style w:type="character" w:customStyle="1" w:styleId="ac">
    <w:name w:val="Основной текст Знак"/>
    <w:basedOn w:val="a0"/>
    <w:uiPriority w:val="99"/>
    <w:semiHidden/>
    <w:rsid w:val="00236236"/>
    <w:rPr>
      <w:sz w:val="24"/>
      <w:szCs w:val="24"/>
    </w:rPr>
  </w:style>
  <w:style w:type="paragraph" w:styleId="ad">
    <w:name w:val="Plain Text"/>
    <w:basedOn w:val="a"/>
    <w:link w:val="ae"/>
    <w:semiHidden/>
    <w:unhideWhenUsed/>
    <w:rsid w:val="00236236"/>
    <w:pPr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semiHidden/>
    <w:rsid w:val="00236236"/>
    <w:rPr>
      <w:rFonts w:ascii="Courier New" w:hAnsi="Courier New" w:cs="Courier New"/>
    </w:rPr>
  </w:style>
  <w:style w:type="paragraph" w:customStyle="1" w:styleId="33">
    <w:name w:val="заголовок 3"/>
    <w:basedOn w:val="a"/>
    <w:next w:val="a"/>
    <w:uiPriority w:val="99"/>
    <w:rsid w:val="00236236"/>
    <w:pPr>
      <w:keepNext/>
      <w:widowControl w:val="0"/>
      <w:autoSpaceDE w:val="0"/>
      <w:autoSpaceDN w:val="0"/>
      <w:jc w:val="center"/>
    </w:pPr>
    <w:rPr>
      <w:b/>
      <w:bCs/>
      <w:sz w:val="20"/>
    </w:rPr>
  </w:style>
  <w:style w:type="paragraph" w:customStyle="1" w:styleId="23">
    <w:name w:val="заголовок 2"/>
    <w:basedOn w:val="a"/>
    <w:next w:val="a"/>
    <w:uiPriority w:val="99"/>
    <w:rsid w:val="00236236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4">
    <w:name w:val="заголовок 4"/>
    <w:basedOn w:val="a"/>
    <w:next w:val="a"/>
    <w:uiPriority w:val="99"/>
    <w:rsid w:val="00236236"/>
    <w:pPr>
      <w:keepNext/>
      <w:widowControl w:val="0"/>
      <w:autoSpaceDE w:val="0"/>
      <w:autoSpaceDN w:val="0"/>
      <w:jc w:val="right"/>
    </w:pPr>
    <w:rPr>
      <w:sz w:val="20"/>
      <w:u w:val="single"/>
    </w:rPr>
  </w:style>
  <w:style w:type="paragraph" w:customStyle="1" w:styleId="af">
    <w:name w:val="Норм"/>
    <w:basedOn w:val="a"/>
    <w:uiPriority w:val="99"/>
    <w:rsid w:val="00236236"/>
    <w:pPr>
      <w:jc w:val="center"/>
    </w:pPr>
    <w:rPr>
      <w:sz w:val="28"/>
    </w:rPr>
  </w:style>
  <w:style w:type="paragraph" w:customStyle="1" w:styleId="8">
    <w:name w:val="заголовок 8"/>
    <w:basedOn w:val="a"/>
    <w:next w:val="a"/>
    <w:uiPriority w:val="99"/>
    <w:rsid w:val="00236236"/>
    <w:pPr>
      <w:keepNext/>
      <w:autoSpaceDE w:val="0"/>
      <w:autoSpaceDN w:val="0"/>
      <w:jc w:val="both"/>
      <w:outlineLvl w:val="7"/>
    </w:pPr>
    <w:rPr>
      <w:b/>
      <w:bCs/>
      <w:sz w:val="20"/>
    </w:rPr>
  </w:style>
  <w:style w:type="paragraph" w:customStyle="1" w:styleId="10">
    <w:name w:val="Обычный1"/>
    <w:uiPriority w:val="99"/>
    <w:rsid w:val="0023623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</vt:lpstr>
    </vt:vector>
  </TitlesOfParts>
  <Company>ИК ЛО</Company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</dc:title>
  <dc:subject/>
  <dc:creator>ИК ЛО</dc:creator>
  <cp:keywords/>
  <dc:description/>
  <cp:lastModifiedBy>юрий шуть</cp:lastModifiedBy>
  <cp:revision>18</cp:revision>
  <cp:lastPrinted>2024-08-20T13:51:00Z</cp:lastPrinted>
  <dcterms:created xsi:type="dcterms:W3CDTF">2024-06-04T08:22:00Z</dcterms:created>
  <dcterms:modified xsi:type="dcterms:W3CDTF">2025-08-28T12:57:00Z</dcterms:modified>
</cp:coreProperties>
</file>