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7E" w:rsidRDefault="00D61D7E" w:rsidP="00D61D7E">
      <w:pPr>
        <w:tabs>
          <w:tab w:val="left" w:pos="5474"/>
          <w:tab w:val="left" w:pos="8522"/>
        </w:tabs>
        <w:ind w:right="394"/>
        <w:jc w:val="right"/>
      </w:pPr>
      <w:r>
        <w:t xml:space="preserve">Приложение </w:t>
      </w:r>
    </w:p>
    <w:p w:rsidR="00D61D7E" w:rsidRDefault="00D61D7E" w:rsidP="00D61D7E">
      <w:pPr>
        <w:tabs>
          <w:tab w:val="left" w:pos="5474"/>
          <w:tab w:val="left" w:pos="8522"/>
        </w:tabs>
        <w:ind w:right="394"/>
        <w:jc w:val="right"/>
      </w:pPr>
      <w:r>
        <w:t>к решению территориальной</w:t>
      </w:r>
    </w:p>
    <w:p w:rsidR="00D61D7E" w:rsidRDefault="00D61D7E" w:rsidP="00D61D7E">
      <w:pPr>
        <w:ind w:right="394"/>
        <w:jc w:val="right"/>
      </w:pPr>
      <w:r>
        <w:t>избирательной комиссии</w:t>
      </w:r>
    </w:p>
    <w:p w:rsidR="00D61D7E" w:rsidRDefault="00D61D7E" w:rsidP="00D61D7E">
      <w:pPr>
        <w:ind w:right="394"/>
        <w:jc w:val="right"/>
      </w:pPr>
      <w:r>
        <w:t xml:space="preserve">Ломоносовского муниципального района </w:t>
      </w:r>
    </w:p>
    <w:p w:rsidR="00D61D7E" w:rsidRDefault="00D61D7E" w:rsidP="00D61D7E">
      <w:pPr>
        <w:ind w:right="394"/>
        <w:jc w:val="right"/>
      </w:pPr>
      <w:r>
        <w:t>от 24 августа 2024 года № 32/660</w:t>
      </w:r>
    </w:p>
    <w:p w:rsidR="00D61D7E" w:rsidRDefault="00D61D7E" w:rsidP="00D61D7E">
      <w:pPr>
        <w:jc w:val="right"/>
        <w:rPr>
          <w:bCs/>
          <w:sz w:val="28"/>
          <w:szCs w:val="28"/>
          <w:lang w:eastAsia="en-US"/>
        </w:rPr>
      </w:pPr>
    </w:p>
    <w:p w:rsidR="00A83016" w:rsidRDefault="00A83016" w:rsidP="00D61D7E">
      <w:pPr>
        <w:jc w:val="center"/>
        <w:rPr>
          <w:b/>
          <w:sz w:val="28"/>
          <w:szCs w:val="28"/>
          <w:lang w:eastAsia="en-US"/>
        </w:rPr>
      </w:pPr>
    </w:p>
    <w:p w:rsidR="00D61D7E" w:rsidRDefault="00D61D7E" w:rsidP="00D61D7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проведении</w:t>
      </w:r>
    </w:p>
    <w:p w:rsidR="00D61D7E" w:rsidRDefault="00D61D7E" w:rsidP="00D61D7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дополнительных форм голосования групп избирателей Ломоносовского муниципального района,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</w:p>
    <w:p w:rsidR="00D61D7E" w:rsidRDefault="00D61D7E" w:rsidP="00D61D7E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1559"/>
        <w:gridCol w:w="1559"/>
        <w:gridCol w:w="3402"/>
        <w:gridCol w:w="2693"/>
      </w:tblGrid>
      <w:tr w:rsidR="00D61D7E" w:rsidTr="00D61D7E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помещения для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избирателей в населенном пункте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голосования (описание места)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Обоснование</w:t>
            </w:r>
          </w:p>
        </w:tc>
      </w:tr>
      <w:tr w:rsidR="00D61D7E" w:rsidTr="00D61D7E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634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188508, Ленинградская область, Ломоносовский район, </w:t>
            </w:r>
            <w:proofErr w:type="spellStart"/>
            <w:r>
              <w:rPr>
                <w:sz w:val="20"/>
                <w:szCs w:val="20"/>
                <w:lang w:eastAsia="en-US"/>
              </w:rPr>
              <w:t>г.п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Виллози</w:t>
            </w:r>
            <w:proofErr w:type="spellEnd"/>
            <w:r>
              <w:rPr>
                <w:sz w:val="20"/>
                <w:szCs w:val="20"/>
                <w:lang w:eastAsia="en-US"/>
              </w:rPr>
              <w:t>,  д.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1. Дом культуры.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07.09.2024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10.00-14.00 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pStyle w:val="a3"/>
              <w:spacing w:line="276" w:lineRule="auto"/>
              <w:ind w:left="34" w:hanging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Пикколово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 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                                    ул. Петровская, д. 20/2, пом. 1-Н</w:t>
            </w:r>
          </w:p>
          <w:p w:rsidR="00D61D7E" w:rsidRDefault="00D61D7E">
            <w:pPr>
              <w:pStyle w:val="a3"/>
              <w:spacing w:line="276" w:lineRule="auto"/>
              <w:ind w:left="34" w:hanging="34"/>
              <w:rPr>
                <w:sz w:val="20"/>
                <w:szCs w:val="20"/>
                <w:lang w:eastAsia="en-US"/>
              </w:rPr>
            </w:pPr>
          </w:p>
          <w:p w:rsidR="00D61D7E" w:rsidRDefault="00A83016">
            <w:pPr>
              <w:pStyle w:val="a3"/>
              <w:spacing w:line="276" w:lineRule="auto"/>
              <w:ind w:left="34" w:hanging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D61D7E">
              <w:rPr>
                <w:sz w:val="20"/>
                <w:szCs w:val="20"/>
                <w:lang w:eastAsia="en-US"/>
              </w:rPr>
              <w:t>ородок № 5, учебный корпус.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общественного транспорта.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общественного транспорта.</w:t>
            </w:r>
          </w:p>
        </w:tc>
      </w:tr>
      <w:tr w:rsidR="00D61D7E" w:rsidTr="00D61D7E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188506, Ленинградская область, Ломоносовский район, дер. Малое </w:t>
            </w:r>
            <w:proofErr w:type="spellStart"/>
            <w:r>
              <w:rPr>
                <w:sz w:val="20"/>
                <w:szCs w:val="20"/>
                <w:lang w:eastAsia="en-US"/>
              </w:rPr>
              <w:t>Карлино</w:t>
            </w:r>
            <w:proofErr w:type="spellEnd"/>
            <w:r>
              <w:rPr>
                <w:sz w:val="20"/>
                <w:szCs w:val="20"/>
                <w:lang w:eastAsia="en-US"/>
              </w:rPr>
              <w:t>. Дом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10.00-14.00 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15.00-19.00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161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СНТ «</w:t>
            </w:r>
            <w:proofErr w:type="spellStart"/>
            <w:r>
              <w:rPr>
                <w:sz w:val="20"/>
                <w:szCs w:val="20"/>
                <w:lang w:eastAsia="en-US"/>
              </w:rPr>
              <w:t>Электронмаш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», 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помещение правления СНТ;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СНТ «Орбита 3»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помещение правления СНТ.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общественного транспорта.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общественного транспорта. </w:t>
            </w:r>
          </w:p>
        </w:tc>
      </w:tr>
      <w:tr w:rsidR="00D61D7E" w:rsidTr="00D61D7E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999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188506, Ленинградская область, Ломоносовский район, дер. Малое </w:t>
            </w:r>
            <w:proofErr w:type="spellStart"/>
            <w:r>
              <w:rPr>
                <w:sz w:val="20"/>
                <w:szCs w:val="20"/>
                <w:lang w:eastAsia="en-US"/>
              </w:rPr>
              <w:t>Карлино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Школа.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10.00-14.00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10.00-14.00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962B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15.00-20</w:t>
            </w:r>
            <w:bookmarkStart w:id="0" w:name="_GoBack"/>
            <w:bookmarkEnd w:id="0"/>
            <w:r w:rsidR="00D61D7E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Волхонское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шоссе, д. 4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Территория СНТ «Трансмаш» помещение правления СНТ;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Городок № 8, клуб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общественного транспорта.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общественного транспорта. </w:t>
            </w: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общественного транспорта.</w:t>
            </w:r>
          </w:p>
        </w:tc>
      </w:tr>
      <w:tr w:rsidR="00D61D7E" w:rsidTr="00D61D7E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652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188501, Ленинградская область, Ломоносовский район,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Низино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Центральная, д. 1Д. Дом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07.09.2024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10.00-14.00   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476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Узигонты</w:t>
            </w:r>
            <w:proofErr w:type="spellEnd"/>
            <w:r>
              <w:rPr>
                <w:sz w:val="20"/>
                <w:szCs w:val="20"/>
                <w:lang w:eastAsia="en-US"/>
              </w:rPr>
              <w:t>, ул. Прибалтийская, д. 7, корпус 1;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общественного транспорта. </w:t>
            </w:r>
          </w:p>
        </w:tc>
      </w:tr>
      <w:tr w:rsidR="00D61D7E" w:rsidTr="00D61D7E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659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E" w:rsidRDefault="00D61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188514, Ленинградская область, Ломоносовский район, пос. Ропша, </w:t>
            </w:r>
            <w:proofErr w:type="spellStart"/>
            <w:r>
              <w:rPr>
                <w:sz w:val="20"/>
                <w:szCs w:val="20"/>
                <w:lang w:eastAsia="en-US"/>
              </w:rPr>
              <w:t>Стрельнинское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шоссе. Школа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07.09.2024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10.00-18.00   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Яльгелево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Дом культуры </w:t>
            </w:r>
          </w:p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E" w:rsidRDefault="00D61D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Отдаленность от административного центра поселения, плохое транспортное сообщение </w:t>
            </w:r>
          </w:p>
        </w:tc>
      </w:tr>
    </w:tbl>
    <w:p w:rsidR="00D61D7E" w:rsidRDefault="00D61D7E" w:rsidP="00D61D7E"/>
    <w:p w:rsidR="00A4714D" w:rsidRDefault="00A4714D"/>
    <w:sectPr w:rsidR="00A4714D" w:rsidSect="00D61D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E"/>
    <w:rsid w:val="00A4714D"/>
    <w:rsid w:val="00A83016"/>
    <w:rsid w:val="00D61D7E"/>
    <w:rsid w:val="00D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D5D2-83E0-409E-8B91-B4F5EFE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</cp:revision>
  <cp:lastPrinted>2024-08-26T07:34:00Z</cp:lastPrinted>
  <dcterms:created xsi:type="dcterms:W3CDTF">2024-08-25T07:25:00Z</dcterms:created>
  <dcterms:modified xsi:type="dcterms:W3CDTF">2024-08-26T09:14:00Z</dcterms:modified>
</cp:coreProperties>
</file>