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84" w:rsidRPr="00864933" w:rsidRDefault="005F44C4" w:rsidP="008649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64933">
        <w:rPr>
          <w:rFonts w:ascii="Times New Roman" w:hAnsi="Times New Roman"/>
          <w:b/>
          <w:sz w:val="28"/>
          <w:szCs w:val="28"/>
        </w:rPr>
        <w:t>Территор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иальная избирательная комиссия                                             </w:t>
      </w:r>
      <w:r w:rsidRPr="00864933">
        <w:rPr>
          <w:rFonts w:ascii="Times New Roman" w:hAnsi="Times New Roman"/>
          <w:b/>
          <w:sz w:val="28"/>
          <w:szCs w:val="28"/>
        </w:rPr>
        <w:t>Ломон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осовского муниципального района                                                   Ленинградской области                                                                                                  </w:t>
      </w:r>
      <w:r w:rsidR="004C7945" w:rsidRPr="00864933">
        <w:rPr>
          <w:rFonts w:ascii="Times New Roman" w:hAnsi="Times New Roman"/>
          <w:b/>
          <w:sz w:val="28"/>
          <w:szCs w:val="28"/>
        </w:rPr>
        <w:t xml:space="preserve">         </w:t>
      </w:r>
      <w:r w:rsidRPr="00594584">
        <w:rPr>
          <w:rFonts w:ascii="Times New Roman" w:hAnsi="Times New Roman"/>
          <w:b/>
          <w:sz w:val="24"/>
          <w:szCs w:val="24"/>
        </w:rPr>
        <w:t>с полно</w:t>
      </w:r>
      <w:r w:rsidR="00D27AC3" w:rsidRPr="00594584">
        <w:rPr>
          <w:rFonts w:ascii="Times New Roman" w:hAnsi="Times New Roman"/>
          <w:b/>
          <w:sz w:val="24"/>
          <w:szCs w:val="24"/>
        </w:rPr>
        <w:t xml:space="preserve">мочиями избирательных комиссий </w:t>
      </w:r>
      <w:r w:rsidRPr="00594584">
        <w:rPr>
          <w:rFonts w:ascii="Times New Roman" w:hAnsi="Times New Roman"/>
          <w:b/>
          <w:sz w:val="24"/>
          <w:szCs w:val="24"/>
        </w:rPr>
        <w:t xml:space="preserve">муниципальных образований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Лебяженское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городское поселение,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Горбунковское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Гостилицкое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Кипенское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Копорское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Лаголовское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Низинское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Оржицкое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Пениковское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Ропшинское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</w:t>
      </w:r>
      <w:r w:rsidR="0059458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594584">
        <w:rPr>
          <w:rFonts w:ascii="Times New Roman" w:hAnsi="Times New Roman"/>
          <w:b/>
          <w:sz w:val="24"/>
          <w:szCs w:val="24"/>
        </w:rPr>
        <w:t xml:space="preserve">и Русско-Высоцкое сельские поселения </w:t>
      </w:r>
    </w:p>
    <w:p w:rsidR="00594584" w:rsidRPr="00D27AC3" w:rsidRDefault="005F44C4" w:rsidP="008649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B32479" w:rsidRPr="00DC3E72" w:rsidRDefault="005F44C4" w:rsidP="00DC3E72">
      <w:pPr>
        <w:pStyle w:val="a5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 xml:space="preserve"> </w:t>
      </w:r>
      <w:r w:rsidR="00047BED">
        <w:rPr>
          <w:rFonts w:ascii="Times New Roman" w:hAnsi="Times New Roman"/>
          <w:sz w:val="26"/>
          <w:szCs w:val="26"/>
        </w:rPr>
        <w:t>04</w:t>
      </w:r>
      <w:r w:rsidR="00A563F1" w:rsidRPr="00DC3E72">
        <w:rPr>
          <w:rFonts w:ascii="Times New Roman" w:hAnsi="Times New Roman"/>
          <w:sz w:val="26"/>
          <w:szCs w:val="26"/>
        </w:rPr>
        <w:t xml:space="preserve"> </w:t>
      </w:r>
      <w:r w:rsidR="00047BED">
        <w:rPr>
          <w:rFonts w:ascii="Times New Roman" w:hAnsi="Times New Roman"/>
          <w:sz w:val="26"/>
          <w:szCs w:val="26"/>
        </w:rPr>
        <w:t>сентября</w:t>
      </w:r>
      <w:r w:rsidRPr="00DC3E72">
        <w:rPr>
          <w:rFonts w:ascii="Times New Roman" w:hAnsi="Times New Roman"/>
          <w:sz w:val="26"/>
          <w:szCs w:val="26"/>
        </w:rPr>
        <w:t xml:space="preserve"> 2019 года                         </w:t>
      </w:r>
      <w:r w:rsidR="00C87C8D" w:rsidRPr="00DC3E72">
        <w:rPr>
          <w:rFonts w:ascii="Times New Roman" w:hAnsi="Times New Roman"/>
          <w:sz w:val="26"/>
          <w:szCs w:val="26"/>
        </w:rPr>
        <w:t xml:space="preserve">                                </w:t>
      </w:r>
      <w:r w:rsidR="00594584" w:rsidRPr="00DC3E72">
        <w:rPr>
          <w:rFonts w:ascii="Times New Roman" w:hAnsi="Times New Roman"/>
          <w:sz w:val="26"/>
          <w:szCs w:val="26"/>
        </w:rPr>
        <w:t xml:space="preserve">      </w:t>
      </w:r>
      <w:r w:rsidR="00614BCD" w:rsidRPr="00DC3E72">
        <w:rPr>
          <w:rFonts w:ascii="Times New Roman" w:hAnsi="Times New Roman"/>
          <w:sz w:val="26"/>
          <w:szCs w:val="26"/>
        </w:rPr>
        <w:t xml:space="preserve">              </w:t>
      </w:r>
      <w:r w:rsidR="00DC3E72">
        <w:rPr>
          <w:rFonts w:ascii="Times New Roman" w:hAnsi="Times New Roman"/>
          <w:sz w:val="26"/>
          <w:szCs w:val="26"/>
        </w:rPr>
        <w:t xml:space="preserve">         </w:t>
      </w:r>
      <w:r w:rsidR="00614BCD" w:rsidRPr="00DC3E72">
        <w:rPr>
          <w:rFonts w:ascii="Times New Roman" w:hAnsi="Times New Roman"/>
          <w:sz w:val="26"/>
          <w:szCs w:val="26"/>
        </w:rPr>
        <w:t xml:space="preserve"> </w:t>
      </w:r>
      <w:r w:rsidR="00047BED">
        <w:rPr>
          <w:rFonts w:ascii="Times New Roman" w:hAnsi="Times New Roman"/>
          <w:sz w:val="26"/>
          <w:szCs w:val="26"/>
        </w:rPr>
        <w:t xml:space="preserve">      № 26</w:t>
      </w:r>
      <w:bookmarkStart w:id="0" w:name="_GoBack"/>
      <w:bookmarkEnd w:id="0"/>
      <w:r w:rsidR="00047BED">
        <w:rPr>
          <w:rFonts w:ascii="Times New Roman" w:hAnsi="Times New Roman"/>
          <w:sz w:val="26"/>
          <w:szCs w:val="26"/>
        </w:rPr>
        <w:t>/540</w:t>
      </w:r>
    </w:p>
    <w:p w:rsidR="00594584" w:rsidRPr="00DC3E72" w:rsidRDefault="00594584" w:rsidP="00594584">
      <w:pPr>
        <w:pStyle w:val="a5"/>
        <w:ind w:right="3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3E72">
        <w:rPr>
          <w:rFonts w:ascii="Times New Roman" w:hAnsi="Times New Roman"/>
          <w:b/>
          <w:bCs/>
          <w:color w:val="2E2E2E"/>
          <w:sz w:val="26"/>
          <w:szCs w:val="26"/>
          <w:lang w:eastAsia="ru-RU"/>
        </w:rPr>
        <w:t xml:space="preserve">О </w:t>
      </w:r>
      <w:r w:rsidR="002174C1" w:rsidRPr="00DC3E72">
        <w:rPr>
          <w:rFonts w:ascii="Times New Roman" w:hAnsi="Times New Roman"/>
          <w:b/>
          <w:bCs/>
          <w:color w:val="2E2E2E"/>
          <w:sz w:val="26"/>
          <w:szCs w:val="26"/>
          <w:lang w:eastAsia="ru-RU"/>
        </w:rPr>
        <w:t xml:space="preserve">заявлении </w:t>
      </w:r>
      <w:r w:rsidR="007C521D">
        <w:rPr>
          <w:rFonts w:ascii="Times New Roman" w:hAnsi="Times New Roman"/>
          <w:b/>
          <w:bCs/>
          <w:color w:val="2E2E2E"/>
          <w:sz w:val="26"/>
          <w:szCs w:val="26"/>
          <w:lang w:eastAsia="ru-RU"/>
        </w:rPr>
        <w:t>Косенко Елены Витальевны</w:t>
      </w:r>
      <w:r w:rsidR="00A563F1" w:rsidRPr="00DC3E72">
        <w:rPr>
          <w:rFonts w:ascii="Times New Roman" w:hAnsi="Times New Roman"/>
          <w:b/>
          <w:bCs/>
          <w:color w:val="2E2E2E"/>
          <w:sz w:val="26"/>
          <w:szCs w:val="26"/>
          <w:lang w:eastAsia="ru-RU"/>
        </w:rPr>
        <w:t xml:space="preserve"> </w:t>
      </w:r>
    </w:p>
    <w:p w:rsidR="00594584" w:rsidRPr="00DC3E72" w:rsidRDefault="00594584" w:rsidP="00C87C8D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8A0162" w:rsidRDefault="00A563F1" w:rsidP="00D7310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594584" w:rsidRPr="00DC3E72">
        <w:rPr>
          <w:rFonts w:ascii="Times New Roman" w:hAnsi="Times New Roman"/>
          <w:sz w:val="26"/>
          <w:szCs w:val="26"/>
          <w:lang w:eastAsia="ru-RU"/>
        </w:rPr>
        <w:t>территориал</w:t>
      </w:r>
      <w:r w:rsidR="002174C1" w:rsidRPr="00DC3E72">
        <w:rPr>
          <w:rFonts w:ascii="Times New Roman" w:hAnsi="Times New Roman"/>
          <w:sz w:val="26"/>
          <w:szCs w:val="26"/>
          <w:lang w:eastAsia="ru-RU"/>
        </w:rPr>
        <w:t>ьную избирательную комиссию</w:t>
      </w:r>
      <w:r w:rsidR="00594584" w:rsidRPr="00DC3E72">
        <w:rPr>
          <w:rFonts w:ascii="Times New Roman" w:hAnsi="Times New Roman"/>
          <w:sz w:val="26"/>
          <w:szCs w:val="26"/>
          <w:lang w:eastAsia="ru-RU"/>
        </w:rPr>
        <w:t xml:space="preserve"> Ломоносовского муниципа</w:t>
      </w:r>
      <w:r w:rsidR="00C87C8D" w:rsidRPr="00DC3E72">
        <w:rPr>
          <w:rFonts w:ascii="Times New Roman" w:hAnsi="Times New Roman"/>
          <w:sz w:val="26"/>
          <w:szCs w:val="26"/>
          <w:lang w:eastAsia="ru-RU"/>
        </w:rPr>
        <w:t xml:space="preserve">льного района </w:t>
      </w:r>
      <w:r w:rsidR="00594584" w:rsidRPr="00DC3E72">
        <w:rPr>
          <w:rFonts w:ascii="Times New Roman" w:hAnsi="Times New Roman"/>
          <w:sz w:val="26"/>
          <w:szCs w:val="26"/>
          <w:lang w:eastAsia="ru-RU"/>
        </w:rPr>
        <w:t xml:space="preserve">с полномочиями </w:t>
      </w:r>
      <w:r w:rsidR="002174C1" w:rsidRPr="00DC3E72">
        <w:rPr>
          <w:rFonts w:ascii="Times New Roman" w:hAnsi="Times New Roman"/>
          <w:sz w:val="26"/>
          <w:szCs w:val="26"/>
          <w:lang w:eastAsia="ru-RU"/>
        </w:rPr>
        <w:t>избирательной комиссии муниципального образования</w:t>
      </w:r>
      <w:r w:rsidR="00594584" w:rsidRPr="00DC3E7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C521D">
        <w:rPr>
          <w:rFonts w:ascii="Times New Roman" w:hAnsi="Times New Roman"/>
          <w:sz w:val="26"/>
          <w:szCs w:val="26"/>
          <w:lang w:eastAsia="ru-RU"/>
        </w:rPr>
        <w:t>Горбунк</w:t>
      </w:r>
      <w:r w:rsidR="002174C1" w:rsidRPr="00DC3E72">
        <w:rPr>
          <w:rFonts w:ascii="Times New Roman" w:hAnsi="Times New Roman"/>
          <w:sz w:val="26"/>
          <w:szCs w:val="26"/>
          <w:lang w:eastAsia="ru-RU"/>
        </w:rPr>
        <w:t>овское</w:t>
      </w:r>
      <w:proofErr w:type="spellEnd"/>
      <w:r w:rsidR="002174C1" w:rsidRPr="00DC3E72">
        <w:rPr>
          <w:rFonts w:ascii="Times New Roman" w:hAnsi="Times New Roman"/>
          <w:sz w:val="26"/>
          <w:szCs w:val="26"/>
          <w:lang w:eastAsia="ru-RU"/>
        </w:rPr>
        <w:t xml:space="preserve"> сельское поселение поступило заявление </w:t>
      </w:r>
      <w:r w:rsidR="007C521D">
        <w:rPr>
          <w:rFonts w:ascii="Times New Roman" w:hAnsi="Times New Roman"/>
          <w:sz w:val="26"/>
          <w:szCs w:val="26"/>
          <w:lang w:eastAsia="ru-RU"/>
        </w:rPr>
        <w:t xml:space="preserve">от кандидата в депутаты совета депутатов МО </w:t>
      </w:r>
      <w:proofErr w:type="spellStart"/>
      <w:r w:rsidR="007C521D">
        <w:rPr>
          <w:rFonts w:ascii="Times New Roman" w:hAnsi="Times New Roman"/>
          <w:sz w:val="26"/>
          <w:szCs w:val="26"/>
          <w:lang w:eastAsia="ru-RU"/>
        </w:rPr>
        <w:t>Горбунковское</w:t>
      </w:r>
      <w:proofErr w:type="spellEnd"/>
      <w:r w:rsidR="007C521D">
        <w:rPr>
          <w:rFonts w:ascii="Times New Roman" w:hAnsi="Times New Roman"/>
          <w:sz w:val="26"/>
          <w:szCs w:val="26"/>
          <w:lang w:eastAsia="ru-RU"/>
        </w:rPr>
        <w:t xml:space="preserve"> сельское поселение по </w:t>
      </w:r>
      <w:proofErr w:type="spellStart"/>
      <w:r w:rsidR="007C521D">
        <w:rPr>
          <w:rFonts w:ascii="Times New Roman" w:hAnsi="Times New Roman"/>
          <w:sz w:val="26"/>
          <w:szCs w:val="26"/>
          <w:lang w:eastAsia="ru-RU"/>
        </w:rPr>
        <w:t>Горбунковскому</w:t>
      </w:r>
      <w:proofErr w:type="spellEnd"/>
      <w:r w:rsidR="007C521D">
        <w:rPr>
          <w:rFonts w:ascii="Times New Roman" w:hAnsi="Times New Roman"/>
          <w:sz w:val="26"/>
          <w:szCs w:val="26"/>
          <w:lang w:eastAsia="ru-RU"/>
        </w:rPr>
        <w:t xml:space="preserve"> многомандатному избирательному округу № 1 </w:t>
      </w:r>
      <w:r w:rsidR="007C521D" w:rsidRPr="007C521D">
        <w:rPr>
          <w:rFonts w:ascii="Times New Roman" w:hAnsi="Times New Roman"/>
          <w:sz w:val="26"/>
          <w:szCs w:val="26"/>
          <w:lang w:eastAsia="ru-RU"/>
        </w:rPr>
        <w:t xml:space="preserve">Косенко Елены Витальевны </w:t>
      </w:r>
      <w:r w:rsidR="002174C1" w:rsidRPr="00DC3E72">
        <w:rPr>
          <w:rFonts w:ascii="Times New Roman" w:hAnsi="Times New Roman"/>
          <w:sz w:val="26"/>
          <w:szCs w:val="26"/>
          <w:lang w:eastAsia="ru-RU"/>
        </w:rPr>
        <w:t xml:space="preserve">о том, </w:t>
      </w:r>
      <w:r w:rsidR="00D73103">
        <w:rPr>
          <w:rFonts w:ascii="Times New Roman" w:hAnsi="Times New Roman"/>
          <w:sz w:val="26"/>
          <w:szCs w:val="26"/>
          <w:lang w:eastAsia="ru-RU"/>
        </w:rPr>
        <w:t>что ею был получен печатный агитационный материал</w:t>
      </w:r>
      <w:r w:rsidR="00097605">
        <w:rPr>
          <w:rFonts w:ascii="Times New Roman" w:hAnsi="Times New Roman"/>
          <w:sz w:val="26"/>
          <w:szCs w:val="26"/>
          <w:lang w:eastAsia="ru-RU"/>
        </w:rPr>
        <w:t xml:space="preserve"> (цветная двухсторонняя листовка формата А4)</w:t>
      </w:r>
      <w:r w:rsidR="00D73103">
        <w:rPr>
          <w:rFonts w:ascii="Times New Roman" w:hAnsi="Times New Roman"/>
          <w:sz w:val="26"/>
          <w:szCs w:val="26"/>
          <w:lang w:eastAsia="ru-RU"/>
        </w:rPr>
        <w:t xml:space="preserve"> от Политической партии СПРАВЕДЛИВАЯ РОССИЯ</w:t>
      </w:r>
      <w:r w:rsidR="00097605">
        <w:rPr>
          <w:rFonts w:ascii="Times New Roman" w:hAnsi="Times New Roman"/>
          <w:sz w:val="26"/>
          <w:szCs w:val="26"/>
          <w:lang w:eastAsia="ru-RU"/>
        </w:rPr>
        <w:t>. Указанная листовка приложена к её заявлению.</w:t>
      </w:r>
    </w:p>
    <w:p w:rsidR="00097605" w:rsidRPr="00DC3E72" w:rsidRDefault="007D721F" w:rsidP="007D72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Территориальная избирательная комиссия</w:t>
      </w:r>
      <w:r w:rsidRPr="007D721F">
        <w:t xml:space="preserve"> </w:t>
      </w:r>
      <w:r w:rsidRPr="007D721F">
        <w:rPr>
          <w:rFonts w:ascii="Times New Roman" w:hAnsi="Times New Roman"/>
          <w:sz w:val="26"/>
          <w:szCs w:val="26"/>
          <w:lang w:eastAsia="ru-RU"/>
        </w:rPr>
        <w:t>Ломоносовского муниципа</w:t>
      </w:r>
      <w:r>
        <w:rPr>
          <w:rFonts w:ascii="Times New Roman" w:hAnsi="Times New Roman"/>
          <w:sz w:val="26"/>
          <w:szCs w:val="26"/>
          <w:lang w:eastAsia="ru-RU"/>
        </w:rPr>
        <w:t xml:space="preserve">льного района рассмотрела заявление </w:t>
      </w:r>
      <w:r w:rsidRPr="007D721F">
        <w:rPr>
          <w:rFonts w:ascii="Times New Roman" w:hAnsi="Times New Roman"/>
          <w:sz w:val="26"/>
          <w:szCs w:val="26"/>
          <w:lang w:eastAsia="ru-RU"/>
        </w:rPr>
        <w:t xml:space="preserve">Косенко Елены Витальевны </w:t>
      </w:r>
      <w:r w:rsidR="005D11D3">
        <w:rPr>
          <w:rFonts w:ascii="Times New Roman" w:hAnsi="Times New Roman"/>
          <w:sz w:val="26"/>
          <w:szCs w:val="26"/>
          <w:lang w:eastAsia="ru-RU"/>
        </w:rPr>
        <w:t xml:space="preserve">с приложенной ею </w:t>
      </w:r>
      <w:r w:rsidR="0086708C">
        <w:rPr>
          <w:rFonts w:ascii="Times New Roman" w:hAnsi="Times New Roman"/>
          <w:sz w:val="26"/>
          <w:szCs w:val="26"/>
          <w:lang w:eastAsia="ru-RU"/>
        </w:rPr>
        <w:t xml:space="preserve">агитационной листовкой </w:t>
      </w:r>
      <w:r>
        <w:rPr>
          <w:rFonts w:ascii="Times New Roman" w:hAnsi="Times New Roman"/>
          <w:sz w:val="26"/>
          <w:szCs w:val="26"/>
          <w:lang w:eastAsia="ru-RU"/>
        </w:rPr>
        <w:t xml:space="preserve">и пришла к выводу, что представленная ею агитационная листовка изготовлена с нарушениями требований статьи 54 </w:t>
      </w:r>
      <w:r w:rsidRPr="007D721F">
        <w:rPr>
          <w:rFonts w:ascii="Times New Roman" w:hAnsi="Times New Roman"/>
          <w:sz w:val="26"/>
          <w:szCs w:val="26"/>
          <w:lang w:eastAsia="ru-RU"/>
        </w:rPr>
        <w:t>Федерального закона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hAnsi="Times New Roman"/>
          <w:sz w:val="26"/>
          <w:szCs w:val="26"/>
          <w:lang w:eastAsia="ru-RU"/>
        </w:rPr>
        <w:t xml:space="preserve"> от 12.06.2002г.</w:t>
      </w:r>
      <w:r w:rsidR="005D11D3">
        <w:rPr>
          <w:rFonts w:ascii="Times New Roman" w:hAnsi="Times New Roman"/>
          <w:sz w:val="26"/>
          <w:szCs w:val="26"/>
          <w:lang w:eastAsia="ru-RU"/>
        </w:rPr>
        <w:t xml:space="preserve"> № 67-ФЗ</w:t>
      </w:r>
    </w:p>
    <w:p w:rsidR="008A0162" w:rsidRPr="00DC3E72" w:rsidRDefault="00B32479" w:rsidP="008A016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 xml:space="preserve">На основании пункта </w:t>
      </w:r>
      <w:r w:rsidR="005D11D3">
        <w:rPr>
          <w:rFonts w:ascii="Times New Roman" w:hAnsi="Times New Roman"/>
          <w:sz w:val="26"/>
          <w:szCs w:val="26"/>
          <w:lang w:eastAsia="ru-RU"/>
        </w:rPr>
        <w:t>8</w:t>
      </w:r>
      <w:r w:rsidR="008A0162" w:rsidRPr="00DC3E72">
        <w:rPr>
          <w:rFonts w:ascii="Times New Roman" w:hAnsi="Times New Roman"/>
          <w:sz w:val="26"/>
          <w:szCs w:val="26"/>
          <w:lang w:eastAsia="ru-RU"/>
        </w:rPr>
        <w:t xml:space="preserve"> ст</w:t>
      </w:r>
      <w:r w:rsidR="005D11D3">
        <w:rPr>
          <w:rFonts w:ascii="Times New Roman" w:hAnsi="Times New Roman"/>
          <w:sz w:val="26"/>
          <w:szCs w:val="26"/>
          <w:lang w:eastAsia="ru-RU"/>
        </w:rPr>
        <w:t>атьи 56</w:t>
      </w:r>
      <w:r w:rsidR="008A0162" w:rsidRPr="00DC3E72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proofErr w:type="spellStart"/>
      <w:r w:rsidR="0086708C">
        <w:rPr>
          <w:rFonts w:ascii="Times New Roman" w:hAnsi="Times New Roman"/>
          <w:sz w:val="26"/>
          <w:szCs w:val="26"/>
          <w:lang w:eastAsia="ru-RU"/>
        </w:rPr>
        <w:t>Горбунк</w:t>
      </w:r>
      <w:r w:rsidR="008A0162" w:rsidRPr="00DC3E72">
        <w:rPr>
          <w:rFonts w:ascii="Times New Roman" w:hAnsi="Times New Roman"/>
          <w:sz w:val="26"/>
          <w:szCs w:val="26"/>
          <w:lang w:eastAsia="ru-RU"/>
        </w:rPr>
        <w:t>овское</w:t>
      </w:r>
      <w:proofErr w:type="spellEnd"/>
      <w:r w:rsidR="008A0162" w:rsidRPr="00DC3E72">
        <w:rPr>
          <w:rFonts w:ascii="Times New Roman" w:hAnsi="Times New Roman"/>
          <w:sz w:val="26"/>
          <w:szCs w:val="26"/>
          <w:lang w:eastAsia="ru-RU"/>
        </w:rPr>
        <w:t xml:space="preserve"> сельское поселение   </w:t>
      </w:r>
    </w:p>
    <w:p w:rsidR="00C87C8D" w:rsidRPr="00DC3E72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C87C8D" w:rsidRPr="00DC3E72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</w:p>
    <w:p w:rsidR="00594584" w:rsidRPr="00DC3E72" w:rsidRDefault="00C87C8D" w:rsidP="0059458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FE3831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5D11D3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DC3E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4584" w:rsidRPr="00DC3E72">
        <w:rPr>
          <w:rFonts w:ascii="Times New Roman" w:hAnsi="Times New Roman"/>
          <w:b/>
          <w:sz w:val="26"/>
          <w:szCs w:val="26"/>
          <w:lang w:eastAsia="ru-RU"/>
        </w:rPr>
        <w:t>Решила:</w:t>
      </w:r>
    </w:p>
    <w:p w:rsidR="00594584" w:rsidRPr="00DC3E72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7945" w:rsidRDefault="0086708C" w:rsidP="0086708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Направить заявление </w:t>
      </w:r>
      <w:r w:rsidRPr="0086708C">
        <w:rPr>
          <w:rFonts w:ascii="Times New Roman" w:hAnsi="Times New Roman"/>
          <w:sz w:val="26"/>
          <w:szCs w:val="26"/>
          <w:lang w:eastAsia="ru-RU"/>
        </w:rPr>
        <w:t>Косенко Елены Витальевны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приложенную к нему агитационную листовку в </w:t>
      </w:r>
      <w:r w:rsidRPr="0086708C">
        <w:rPr>
          <w:rFonts w:ascii="Times New Roman" w:hAnsi="Times New Roman"/>
          <w:sz w:val="26"/>
          <w:szCs w:val="26"/>
          <w:lang w:eastAsia="ru-RU"/>
        </w:rPr>
        <w:t>ОМВД РФ по Ломоносовскому району                          Ленинградской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принятия мер </w:t>
      </w:r>
      <w:r w:rsidR="00F34B2D">
        <w:rPr>
          <w:rFonts w:ascii="Times New Roman" w:hAnsi="Times New Roman"/>
          <w:sz w:val="26"/>
          <w:szCs w:val="26"/>
          <w:lang w:eastAsia="ru-RU"/>
        </w:rPr>
        <w:t>по изъятию незаконных агитационных материалов и привлечения к ответственности лиц, распространивших незаконные агитационные материалы.</w:t>
      </w:r>
    </w:p>
    <w:p w:rsidR="008C0843" w:rsidRDefault="008C0843" w:rsidP="008C084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4B2D" w:rsidRPr="0086708C" w:rsidRDefault="00F34B2D" w:rsidP="008C0843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Указать кандидатам в депутаты совета депутатов</w:t>
      </w:r>
      <w:r w:rsidRPr="00F34B2D">
        <w:t xml:space="preserve"> </w:t>
      </w:r>
      <w:r w:rsidRPr="00F34B2D">
        <w:rPr>
          <w:rFonts w:ascii="Times New Roman" w:hAnsi="Times New Roman"/>
          <w:sz w:val="26"/>
          <w:szCs w:val="26"/>
          <w:lang w:eastAsia="ru-RU"/>
        </w:rPr>
        <w:t xml:space="preserve">МО </w:t>
      </w:r>
      <w:proofErr w:type="spellStart"/>
      <w:r w:rsidRPr="00F34B2D">
        <w:rPr>
          <w:rFonts w:ascii="Times New Roman" w:hAnsi="Times New Roman"/>
          <w:sz w:val="26"/>
          <w:szCs w:val="26"/>
          <w:lang w:eastAsia="ru-RU"/>
        </w:rPr>
        <w:t>Горбунковское</w:t>
      </w:r>
      <w:proofErr w:type="spellEnd"/>
      <w:r w:rsidRPr="00F34B2D">
        <w:rPr>
          <w:rFonts w:ascii="Times New Roman" w:hAnsi="Times New Roman"/>
          <w:sz w:val="26"/>
          <w:szCs w:val="26"/>
          <w:lang w:eastAsia="ru-RU"/>
        </w:rPr>
        <w:t xml:space="preserve"> сельское поселение</w:t>
      </w:r>
      <w:r w:rsidR="00962E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3B0D">
        <w:rPr>
          <w:rFonts w:ascii="Times New Roman" w:hAnsi="Times New Roman"/>
          <w:sz w:val="26"/>
          <w:szCs w:val="26"/>
          <w:lang w:eastAsia="ru-RU"/>
        </w:rPr>
        <w:t xml:space="preserve">Мальцеву Дмитрию Николаевичу, </w:t>
      </w:r>
      <w:proofErr w:type="spellStart"/>
      <w:r w:rsidR="00473B0D">
        <w:rPr>
          <w:rFonts w:ascii="Times New Roman" w:hAnsi="Times New Roman"/>
          <w:sz w:val="26"/>
          <w:szCs w:val="26"/>
          <w:lang w:eastAsia="ru-RU"/>
        </w:rPr>
        <w:t>Назарычевой</w:t>
      </w:r>
      <w:proofErr w:type="spellEnd"/>
      <w:r w:rsidR="00473B0D">
        <w:rPr>
          <w:rFonts w:ascii="Times New Roman" w:hAnsi="Times New Roman"/>
          <w:sz w:val="26"/>
          <w:szCs w:val="26"/>
          <w:lang w:eastAsia="ru-RU"/>
        </w:rPr>
        <w:t xml:space="preserve"> Наталье Михайловне, Нецветаеву Юрию Анатольевичу, Полякову</w:t>
      </w:r>
      <w:r w:rsidR="008C0843">
        <w:rPr>
          <w:rFonts w:ascii="Times New Roman" w:hAnsi="Times New Roman"/>
          <w:sz w:val="26"/>
          <w:szCs w:val="26"/>
          <w:lang w:eastAsia="ru-RU"/>
        </w:rPr>
        <w:t xml:space="preserve"> Юрию Олеговичу</w:t>
      </w:r>
      <w:r w:rsidR="00473B0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C0843">
        <w:rPr>
          <w:rFonts w:ascii="Times New Roman" w:hAnsi="Times New Roman"/>
          <w:sz w:val="26"/>
          <w:szCs w:val="26"/>
          <w:lang w:eastAsia="ru-RU"/>
        </w:rPr>
        <w:t>Фалалееву</w:t>
      </w:r>
      <w:proofErr w:type="spellEnd"/>
      <w:r w:rsidR="008C0843">
        <w:rPr>
          <w:rFonts w:ascii="Times New Roman" w:hAnsi="Times New Roman"/>
          <w:sz w:val="26"/>
          <w:szCs w:val="26"/>
          <w:lang w:eastAsia="ru-RU"/>
        </w:rPr>
        <w:t xml:space="preserve"> Дмитрию Валерьевичу</w:t>
      </w:r>
      <w:r w:rsidR="00473B0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C0843">
        <w:rPr>
          <w:rFonts w:ascii="Times New Roman" w:hAnsi="Times New Roman"/>
          <w:sz w:val="26"/>
          <w:szCs w:val="26"/>
          <w:lang w:eastAsia="ru-RU"/>
        </w:rPr>
        <w:t>Аленовичу</w:t>
      </w:r>
      <w:proofErr w:type="spellEnd"/>
      <w:r w:rsidR="008C0843">
        <w:rPr>
          <w:rFonts w:ascii="Times New Roman" w:hAnsi="Times New Roman"/>
          <w:sz w:val="26"/>
          <w:szCs w:val="26"/>
          <w:lang w:eastAsia="ru-RU"/>
        </w:rPr>
        <w:t xml:space="preserve"> Алексею Александровичу</w:t>
      </w:r>
      <w:r w:rsidR="00473B0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C0843">
        <w:rPr>
          <w:rFonts w:ascii="Times New Roman" w:hAnsi="Times New Roman"/>
          <w:sz w:val="26"/>
          <w:szCs w:val="26"/>
          <w:lang w:eastAsia="ru-RU"/>
        </w:rPr>
        <w:t>Ипполитову</w:t>
      </w:r>
      <w:proofErr w:type="spellEnd"/>
      <w:r w:rsidR="008C0843">
        <w:rPr>
          <w:rFonts w:ascii="Times New Roman" w:hAnsi="Times New Roman"/>
          <w:sz w:val="26"/>
          <w:szCs w:val="26"/>
          <w:lang w:eastAsia="ru-RU"/>
        </w:rPr>
        <w:t xml:space="preserve"> Кириллу</w:t>
      </w:r>
      <w:r w:rsidR="00473B0D" w:rsidRPr="00473B0D">
        <w:rPr>
          <w:rFonts w:ascii="Times New Roman" w:hAnsi="Times New Roman"/>
          <w:sz w:val="26"/>
          <w:szCs w:val="26"/>
          <w:lang w:eastAsia="ru-RU"/>
        </w:rPr>
        <w:t xml:space="preserve"> Владимирови</w:t>
      </w:r>
      <w:r w:rsidR="008C0843">
        <w:rPr>
          <w:rFonts w:ascii="Times New Roman" w:hAnsi="Times New Roman"/>
          <w:sz w:val="26"/>
          <w:szCs w:val="26"/>
          <w:lang w:eastAsia="ru-RU"/>
        </w:rPr>
        <w:t>чу</w:t>
      </w:r>
      <w:r w:rsidR="00473B0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C0843">
        <w:rPr>
          <w:rFonts w:ascii="Times New Roman" w:hAnsi="Times New Roman"/>
          <w:sz w:val="26"/>
          <w:szCs w:val="26"/>
          <w:lang w:eastAsia="ru-RU"/>
        </w:rPr>
        <w:t>Петрашеву</w:t>
      </w:r>
      <w:proofErr w:type="spellEnd"/>
      <w:r w:rsidR="008C0843">
        <w:rPr>
          <w:rFonts w:ascii="Times New Roman" w:hAnsi="Times New Roman"/>
          <w:sz w:val="26"/>
          <w:szCs w:val="26"/>
          <w:lang w:eastAsia="ru-RU"/>
        </w:rPr>
        <w:t xml:space="preserve"> Александру Александровичу</w:t>
      </w:r>
      <w:r w:rsidR="00473B0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73B0D" w:rsidRPr="00473B0D">
        <w:rPr>
          <w:rFonts w:ascii="Times New Roman" w:hAnsi="Times New Roman"/>
          <w:sz w:val="26"/>
          <w:szCs w:val="26"/>
          <w:lang w:eastAsia="ru-RU"/>
        </w:rPr>
        <w:t>Смородиной Людмиле Михайловне</w:t>
      </w:r>
      <w:r w:rsidR="00473B0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C0843">
        <w:rPr>
          <w:rFonts w:ascii="Times New Roman" w:hAnsi="Times New Roman"/>
          <w:sz w:val="26"/>
          <w:szCs w:val="26"/>
          <w:lang w:eastAsia="ru-RU"/>
        </w:rPr>
        <w:t>Яковлеву Владимиру Андреевичу на недопущение случаев изготовления и распространения агитационных материалов, несоответствующих.</w:t>
      </w:r>
    </w:p>
    <w:p w:rsidR="00DC3E72" w:rsidRPr="00DC3E72" w:rsidRDefault="00DC3E72" w:rsidP="00DC3E7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6A5C" w:rsidRPr="00DC3E72" w:rsidRDefault="00CE6A5C" w:rsidP="00594584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lastRenderedPageBreak/>
        <w:t xml:space="preserve">Разместить настоящее решение на сайте территориальной избирательной комиссии </w:t>
      </w:r>
      <w:r w:rsidR="003674CF" w:rsidRPr="00DC3E72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DC3E72">
        <w:rPr>
          <w:rFonts w:ascii="Times New Roman" w:hAnsi="Times New Roman"/>
          <w:sz w:val="26"/>
          <w:szCs w:val="26"/>
        </w:rPr>
        <w:t>.iklenobl.ru</w:t>
      </w:r>
      <w:r w:rsidR="004C7945" w:rsidRPr="00DC3E72">
        <w:rPr>
          <w:rFonts w:ascii="Times New Roman" w:hAnsi="Times New Roman"/>
          <w:sz w:val="26"/>
          <w:szCs w:val="26"/>
        </w:rPr>
        <w:t>.</w:t>
      </w:r>
    </w:p>
    <w:p w:rsidR="00CE6A5C" w:rsidRPr="00DC3E72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AC3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>Председатель</w:t>
      </w:r>
    </w:p>
    <w:p w:rsidR="00D27AC3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>территориальной изб</w:t>
      </w:r>
      <w:r w:rsidR="00C87C8D" w:rsidRPr="00DC3E72">
        <w:rPr>
          <w:rFonts w:ascii="Times New Roman" w:hAnsi="Times New Roman"/>
          <w:sz w:val="26"/>
          <w:szCs w:val="26"/>
        </w:rPr>
        <w:t xml:space="preserve">ирательной комиссии    </w:t>
      </w:r>
      <w:r w:rsidRPr="00DC3E72">
        <w:rPr>
          <w:rFonts w:ascii="Times New Roman" w:hAnsi="Times New Roman"/>
          <w:sz w:val="26"/>
          <w:szCs w:val="26"/>
        </w:rPr>
        <w:t xml:space="preserve"> ______________   </w:t>
      </w:r>
      <w:r w:rsidR="00864933" w:rsidRPr="00DC3E72">
        <w:rPr>
          <w:rFonts w:ascii="Times New Roman" w:hAnsi="Times New Roman"/>
          <w:sz w:val="26"/>
          <w:szCs w:val="26"/>
        </w:rPr>
        <w:t xml:space="preserve">   </w:t>
      </w:r>
      <w:r w:rsidR="00DC3E72">
        <w:rPr>
          <w:rFonts w:ascii="Times New Roman" w:hAnsi="Times New Roman"/>
          <w:sz w:val="26"/>
          <w:szCs w:val="26"/>
        </w:rPr>
        <w:t xml:space="preserve">          </w:t>
      </w:r>
      <w:r w:rsidR="00864933" w:rsidRPr="00DC3E72">
        <w:rPr>
          <w:rFonts w:ascii="Times New Roman" w:hAnsi="Times New Roman"/>
          <w:sz w:val="26"/>
          <w:szCs w:val="26"/>
        </w:rPr>
        <w:t xml:space="preserve"> </w:t>
      </w:r>
      <w:r w:rsidRPr="00DC3E72">
        <w:rPr>
          <w:rFonts w:ascii="Times New Roman" w:hAnsi="Times New Roman"/>
          <w:sz w:val="26"/>
          <w:szCs w:val="26"/>
        </w:rPr>
        <w:t xml:space="preserve"> А.А. </w:t>
      </w:r>
      <w:proofErr w:type="spellStart"/>
      <w:r w:rsidRPr="00DC3E72">
        <w:rPr>
          <w:rFonts w:ascii="Times New Roman" w:hAnsi="Times New Roman"/>
          <w:sz w:val="26"/>
          <w:szCs w:val="26"/>
        </w:rPr>
        <w:t>Топчян</w:t>
      </w:r>
      <w:proofErr w:type="spellEnd"/>
      <w:r w:rsidRPr="00DC3E72">
        <w:rPr>
          <w:rFonts w:ascii="Times New Roman" w:hAnsi="Times New Roman"/>
          <w:sz w:val="26"/>
          <w:szCs w:val="26"/>
        </w:rPr>
        <w:t xml:space="preserve"> </w:t>
      </w:r>
    </w:p>
    <w:p w:rsidR="00D27AC3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>территориальной и</w:t>
      </w:r>
      <w:r w:rsidR="00C87C8D" w:rsidRPr="00DC3E72">
        <w:rPr>
          <w:rFonts w:ascii="Times New Roman" w:hAnsi="Times New Roman"/>
          <w:sz w:val="26"/>
          <w:szCs w:val="26"/>
        </w:rPr>
        <w:t xml:space="preserve">збирательной комиссии    </w:t>
      </w:r>
      <w:r w:rsidRPr="00DC3E72">
        <w:rPr>
          <w:rFonts w:ascii="Times New Roman" w:hAnsi="Times New Roman"/>
          <w:sz w:val="26"/>
          <w:szCs w:val="26"/>
        </w:rPr>
        <w:t xml:space="preserve">________________   </w:t>
      </w:r>
      <w:r w:rsidR="00DC3E72">
        <w:rPr>
          <w:rFonts w:ascii="Times New Roman" w:hAnsi="Times New Roman"/>
          <w:sz w:val="26"/>
          <w:szCs w:val="26"/>
        </w:rPr>
        <w:t xml:space="preserve">          </w:t>
      </w:r>
      <w:r w:rsidRPr="00DC3E72">
        <w:rPr>
          <w:rFonts w:ascii="Times New Roman" w:hAnsi="Times New Roman"/>
          <w:sz w:val="26"/>
          <w:szCs w:val="26"/>
        </w:rPr>
        <w:t xml:space="preserve"> </w:t>
      </w:r>
      <w:r w:rsidR="00C87C8D" w:rsidRPr="00DC3E72">
        <w:rPr>
          <w:rFonts w:ascii="Times New Roman" w:hAnsi="Times New Roman"/>
          <w:sz w:val="26"/>
          <w:szCs w:val="26"/>
        </w:rPr>
        <w:t xml:space="preserve"> </w:t>
      </w:r>
      <w:r w:rsidRPr="00DC3E72">
        <w:rPr>
          <w:rFonts w:ascii="Times New Roman" w:hAnsi="Times New Roman"/>
          <w:sz w:val="26"/>
          <w:szCs w:val="26"/>
        </w:rPr>
        <w:t>Ю</w:t>
      </w:r>
      <w:r w:rsidR="00C87C8D" w:rsidRPr="00DC3E72">
        <w:rPr>
          <w:rFonts w:ascii="Times New Roman" w:hAnsi="Times New Roman"/>
          <w:sz w:val="26"/>
          <w:szCs w:val="26"/>
        </w:rPr>
        <w:t xml:space="preserve">.П. </w:t>
      </w:r>
      <w:proofErr w:type="spellStart"/>
      <w:r w:rsidR="00C87C8D" w:rsidRPr="00DC3E72">
        <w:rPr>
          <w:rFonts w:ascii="Times New Roman" w:hAnsi="Times New Roman"/>
          <w:sz w:val="26"/>
          <w:szCs w:val="26"/>
        </w:rPr>
        <w:t>Шуть</w:t>
      </w:r>
      <w:proofErr w:type="spellEnd"/>
    </w:p>
    <w:p w:rsidR="00D25DC4" w:rsidRPr="00DC3E72" w:rsidRDefault="00D25DC4" w:rsidP="00E23611">
      <w:pPr>
        <w:pStyle w:val="a9"/>
        <w:rPr>
          <w:rFonts w:ascii="Times New Roman" w:hAnsi="Times New Roman"/>
          <w:sz w:val="26"/>
          <w:szCs w:val="26"/>
        </w:rPr>
      </w:pPr>
    </w:p>
    <w:sectPr w:rsidR="00D25DC4" w:rsidRPr="00DC3E72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1571D"/>
    <w:rsid w:val="00040725"/>
    <w:rsid w:val="00044D31"/>
    <w:rsid w:val="00047BED"/>
    <w:rsid w:val="00097605"/>
    <w:rsid w:val="000F3E3F"/>
    <w:rsid w:val="00107E80"/>
    <w:rsid w:val="00123C1D"/>
    <w:rsid w:val="00175206"/>
    <w:rsid w:val="00194EFE"/>
    <w:rsid w:val="001B7384"/>
    <w:rsid w:val="001D76F9"/>
    <w:rsid w:val="002174C1"/>
    <w:rsid w:val="002312D1"/>
    <w:rsid w:val="002423CA"/>
    <w:rsid w:val="00255EA3"/>
    <w:rsid w:val="00273934"/>
    <w:rsid w:val="002C1819"/>
    <w:rsid w:val="00333DA5"/>
    <w:rsid w:val="003674CF"/>
    <w:rsid w:val="003F5C48"/>
    <w:rsid w:val="00447EFF"/>
    <w:rsid w:val="00462D6A"/>
    <w:rsid w:val="00473B0D"/>
    <w:rsid w:val="004C7945"/>
    <w:rsid w:val="00594584"/>
    <w:rsid w:val="005D11D3"/>
    <w:rsid w:val="005F44C4"/>
    <w:rsid w:val="00614BCD"/>
    <w:rsid w:val="00665722"/>
    <w:rsid w:val="006E30D1"/>
    <w:rsid w:val="007C521D"/>
    <w:rsid w:val="007D721F"/>
    <w:rsid w:val="00810315"/>
    <w:rsid w:val="00813A25"/>
    <w:rsid w:val="008276F9"/>
    <w:rsid w:val="0083429B"/>
    <w:rsid w:val="008408E5"/>
    <w:rsid w:val="00864933"/>
    <w:rsid w:val="0086708C"/>
    <w:rsid w:val="008A0162"/>
    <w:rsid w:val="008C0843"/>
    <w:rsid w:val="008E43B3"/>
    <w:rsid w:val="00962EE9"/>
    <w:rsid w:val="00A563F1"/>
    <w:rsid w:val="00A82366"/>
    <w:rsid w:val="00AD22C4"/>
    <w:rsid w:val="00B32479"/>
    <w:rsid w:val="00BF79DD"/>
    <w:rsid w:val="00C22A3C"/>
    <w:rsid w:val="00C26B65"/>
    <w:rsid w:val="00C71272"/>
    <w:rsid w:val="00C87C8D"/>
    <w:rsid w:val="00CE6A5C"/>
    <w:rsid w:val="00D25DC4"/>
    <w:rsid w:val="00D27AC3"/>
    <w:rsid w:val="00D73103"/>
    <w:rsid w:val="00DA1FE2"/>
    <w:rsid w:val="00DC3E72"/>
    <w:rsid w:val="00E149CB"/>
    <w:rsid w:val="00E23611"/>
    <w:rsid w:val="00E525B9"/>
    <w:rsid w:val="00E962F1"/>
    <w:rsid w:val="00EB5398"/>
    <w:rsid w:val="00F343F5"/>
    <w:rsid w:val="00F34583"/>
    <w:rsid w:val="00F34B2D"/>
    <w:rsid w:val="00F36452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945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45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BDE1-7CA1-4B27-9448-2A5490BC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19</cp:revision>
  <cp:lastPrinted>2018-07-27T05:33:00Z</cp:lastPrinted>
  <dcterms:created xsi:type="dcterms:W3CDTF">2011-11-05T13:48:00Z</dcterms:created>
  <dcterms:modified xsi:type="dcterms:W3CDTF">2019-09-05T10:34:00Z</dcterms:modified>
</cp:coreProperties>
</file>