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19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38063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12/94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38063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Цветковой Надежды Леонидовны от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обязанностей члена участковой избирательной комиссии с правом решающего голоса </w:t>
      </w:r>
      <w:r w:rsidR="0038063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Аннин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38063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</w:t>
      </w:r>
      <w:r w:rsidR="0038063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30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38063A" w:rsidRDefault="004715D8" w:rsidP="004C139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8063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38063A" w:rsidRPr="0038063A">
        <w:rPr>
          <w:rFonts w:ascii="Times New Roman" w:eastAsiaTheme="minorHAnsi" w:hAnsi="Times New Roman" w:cstheme="minorBidi"/>
          <w:sz w:val="28"/>
          <w:szCs w:val="28"/>
          <w:lang w:eastAsia="en-US"/>
        </w:rPr>
        <w:t>Цветковой Надежды Леонидовны</w:t>
      </w:r>
      <w:r w:rsidR="004C139D" w:rsidRPr="0038063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8063A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38063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38063A" w:rsidRPr="0038063A">
        <w:rPr>
          <w:rFonts w:ascii="Times New Roman" w:eastAsiaTheme="minorHAnsi" w:hAnsi="Times New Roman" w:cstheme="minorBidi"/>
          <w:sz w:val="28"/>
          <w:szCs w:val="28"/>
          <w:lang w:eastAsia="en-US"/>
        </w:rPr>
        <w:t>Аннинского Северного избирательного участка № 630</w:t>
      </w:r>
      <w:r w:rsidR="007D5EBE" w:rsidRPr="0038063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8063A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  <w:bookmarkStart w:id="1" w:name="_GoBack"/>
      <w:bookmarkEnd w:id="1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38063A">
        <w:rPr>
          <w:rFonts w:ascii="Times New Roman" w:eastAsiaTheme="minorHAnsi" w:hAnsi="Times New Roman" w:cstheme="minorBidi"/>
          <w:sz w:val="28"/>
          <w:szCs w:val="28"/>
          <w:lang w:eastAsia="en-US"/>
        </w:rPr>
        <w:t>30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063A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62</cp:revision>
  <cp:lastPrinted>2019-08-08T11:29:00Z</cp:lastPrinted>
  <dcterms:created xsi:type="dcterms:W3CDTF">2017-04-06T11:34:00Z</dcterms:created>
  <dcterms:modified xsi:type="dcterms:W3CDTF">2020-06-16T11:48:00Z</dcterms:modified>
</cp:coreProperties>
</file>