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61" w:rsidRDefault="001815EB" w:rsidP="00EF3DE3">
      <w:pPr>
        <w:spacing w:after="160" w:line="276" w:lineRule="auto"/>
        <w:ind w:left="426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815EB">
        <w:rPr>
          <w:rFonts w:eastAsiaTheme="minorHAnsi"/>
          <w:b/>
          <w:bCs/>
          <w:sz w:val="28"/>
          <w:szCs w:val="28"/>
          <w:lang w:eastAsia="en-US"/>
        </w:rPr>
        <w:t xml:space="preserve">Дополнительные выборы депутатов совета депутатов                                             муниципального образования </w:t>
      </w:r>
      <w:proofErr w:type="spellStart"/>
      <w:r w:rsidRPr="001815EB">
        <w:rPr>
          <w:rFonts w:eastAsiaTheme="minorHAnsi"/>
          <w:b/>
          <w:bCs/>
          <w:sz w:val="28"/>
          <w:szCs w:val="28"/>
          <w:lang w:eastAsia="en-US"/>
        </w:rPr>
        <w:t>Лаголовское</w:t>
      </w:r>
      <w:proofErr w:type="spellEnd"/>
      <w:r w:rsidRPr="001815EB">
        <w:rPr>
          <w:rFonts w:eastAsiaTheme="minorHAnsi"/>
          <w:b/>
          <w:bCs/>
          <w:sz w:val="28"/>
          <w:szCs w:val="28"/>
          <w:lang w:eastAsia="en-US"/>
        </w:rPr>
        <w:t xml:space="preserve"> сельское поселение                                                      Ломоносовского муниципального района четвертого созыва   </w:t>
      </w:r>
      <w:r w:rsidR="00EB3616">
        <w:rPr>
          <w:rFonts w:eastAsiaTheme="minorHAnsi"/>
          <w:b/>
          <w:bCs/>
          <w:sz w:val="28"/>
          <w:szCs w:val="28"/>
          <w:lang w:eastAsia="en-US"/>
        </w:rPr>
        <w:t xml:space="preserve">             </w:t>
      </w:r>
      <w:r w:rsidR="00EB3616">
        <w:rPr>
          <w:b/>
          <w:sz w:val="28"/>
          <w:szCs w:val="28"/>
        </w:rPr>
        <w:t>11 сентября 2022 года</w:t>
      </w:r>
      <w:r w:rsidRPr="001815EB">
        <w:rPr>
          <w:rFonts w:eastAsiaTheme="minorHAnsi"/>
          <w:b/>
          <w:bCs/>
          <w:sz w:val="28"/>
          <w:szCs w:val="28"/>
          <w:lang w:eastAsia="en-US"/>
        </w:rPr>
        <w:t xml:space="preserve">     </w:t>
      </w:r>
    </w:p>
    <w:p w:rsidR="001815EB" w:rsidRPr="001815EB" w:rsidRDefault="001815EB" w:rsidP="00EF3DE3">
      <w:pPr>
        <w:spacing w:after="160" w:line="276" w:lineRule="auto"/>
        <w:ind w:left="426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815EB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</w:t>
      </w:r>
    </w:p>
    <w:p w:rsidR="00EF3DE3" w:rsidRPr="00EF3DE3" w:rsidRDefault="001815EB" w:rsidP="00EF3DE3">
      <w:pPr>
        <w:spacing w:line="276" w:lineRule="auto"/>
        <w:jc w:val="center"/>
        <w:rPr>
          <w:rFonts w:eastAsiaTheme="minorHAnsi"/>
          <w:b/>
          <w:sz w:val="28"/>
          <w:szCs w:val="28"/>
        </w:rPr>
      </w:pPr>
      <w:r w:rsidRPr="00EF3DE3">
        <w:rPr>
          <w:rFonts w:eastAsiaTheme="minorHAnsi"/>
          <w:b/>
          <w:sz w:val="28"/>
          <w:szCs w:val="28"/>
        </w:rPr>
        <w:t>Территориальная избирательная комиссия</w:t>
      </w:r>
    </w:p>
    <w:p w:rsidR="001815EB" w:rsidRDefault="001815EB" w:rsidP="00EF3DE3">
      <w:pPr>
        <w:spacing w:line="276" w:lineRule="auto"/>
        <w:jc w:val="center"/>
        <w:rPr>
          <w:rFonts w:eastAsiaTheme="minorHAnsi"/>
          <w:b/>
          <w:sz w:val="28"/>
          <w:szCs w:val="28"/>
        </w:rPr>
      </w:pPr>
      <w:r w:rsidRPr="00EF3DE3">
        <w:rPr>
          <w:rFonts w:eastAsiaTheme="minorHAnsi"/>
          <w:b/>
          <w:sz w:val="28"/>
          <w:szCs w:val="28"/>
        </w:rPr>
        <w:t>Ломоносовского муниципального район</w:t>
      </w:r>
      <w:r w:rsidR="00EF3DE3" w:rsidRPr="00EF3DE3">
        <w:rPr>
          <w:rFonts w:eastAsiaTheme="minorHAnsi"/>
          <w:b/>
          <w:sz w:val="28"/>
          <w:szCs w:val="28"/>
        </w:rPr>
        <w:t xml:space="preserve">а </w:t>
      </w:r>
      <w:r w:rsidR="00FC0061">
        <w:rPr>
          <w:rFonts w:eastAsiaTheme="minorHAnsi"/>
          <w:b/>
          <w:sz w:val="28"/>
          <w:szCs w:val="28"/>
        </w:rPr>
        <w:t xml:space="preserve">                                               Ленинградской области</w:t>
      </w:r>
    </w:p>
    <w:p w:rsidR="00EF3DE3" w:rsidRPr="00EF3DE3" w:rsidRDefault="00EF3DE3" w:rsidP="00EF3DE3">
      <w:pPr>
        <w:jc w:val="center"/>
        <w:rPr>
          <w:rFonts w:eastAsiaTheme="minorHAnsi"/>
          <w:b/>
          <w:sz w:val="28"/>
          <w:szCs w:val="28"/>
        </w:rPr>
      </w:pPr>
    </w:p>
    <w:p w:rsidR="001815EB" w:rsidRPr="001815EB" w:rsidRDefault="001815EB" w:rsidP="001815EB">
      <w:pPr>
        <w:spacing w:after="160" w:line="259" w:lineRule="auto"/>
        <w:ind w:left="426"/>
        <w:rPr>
          <w:rFonts w:eastAsiaTheme="minorHAnsi"/>
          <w:b/>
          <w:bCs/>
          <w:sz w:val="28"/>
          <w:szCs w:val="28"/>
          <w:lang w:eastAsia="en-US"/>
        </w:rPr>
      </w:pPr>
      <w:r w:rsidRPr="001815EB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               </w:t>
      </w:r>
      <w:r w:rsidRPr="001815EB">
        <w:rPr>
          <w:rFonts w:eastAsiaTheme="minorHAnsi"/>
          <w:b/>
          <w:bCs/>
          <w:sz w:val="28"/>
          <w:szCs w:val="28"/>
          <w:lang w:eastAsia="en-US"/>
        </w:rPr>
        <w:t xml:space="preserve">Решение </w:t>
      </w:r>
    </w:p>
    <w:p w:rsidR="00790A84" w:rsidRDefault="001815EB" w:rsidP="001815EB">
      <w:pPr>
        <w:spacing w:after="160" w:line="259" w:lineRule="auto"/>
        <w:ind w:left="426"/>
        <w:jc w:val="center"/>
        <w:rPr>
          <w:rFonts w:eastAsiaTheme="minorHAnsi"/>
          <w:bCs/>
          <w:sz w:val="28"/>
          <w:szCs w:val="28"/>
          <w:lang w:eastAsia="en-US"/>
        </w:rPr>
      </w:pPr>
      <w:r w:rsidRPr="001815EB">
        <w:rPr>
          <w:rFonts w:eastAsiaTheme="minorHAnsi"/>
          <w:bCs/>
          <w:sz w:val="28"/>
          <w:szCs w:val="28"/>
          <w:lang w:eastAsia="en-US"/>
        </w:rPr>
        <w:t xml:space="preserve">17 июня 2022 года                                                            </w:t>
      </w:r>
      <w:r>
        <w:rPr>
          <w:rFonts w:eastAsiaTheme="minorHAnsi"/>
          <w:bCs/>
          <w:sz w:val="28"/>
          <w:szCs w:val="28"/>
          <w:lang w:eastAsia="en-US"/>
        </w:rPr>
        <w:t xml:space="preserve">                    </w:t>
      </w:r>
      <w:r w:rsidRPr="001815EB">
        <w:rPr>
          <w:rFonts w:eastAsiaTheme="minorHAnsi"/>
          <w:bCs/>
          <w:sz w:val="28"/>
          <w:szCs w:val="28"/>
          <w:lang w:eastAsia="en-US"/>
        </w:rPr>
        <w:t xml:space="preserve">   № 7/29</w:t>
      </w:r>
    </w:p>
    <w:p w:rsidR="00FC0061" w:rsidRPr="001815EB" w:rsidRDefault="00FC0061" w:rsidP="001815EB">
      <w:pPr>
        <w:spacing w:after="160" w:line="259" w:lineRule="auto"/>
        <w:ind w:left="426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790A84" w:rsidRPr="001815EB" w:rsidRDefault="00790A84" w:rsidP="00790A84">
      <w:pPr>
        <w:pStyle w:val="2"/>
        <w:jc w:val="center"/>
        <w:rPr>
          <w:b/>
          <w:bCs/>
          <w:i w:val="0"/>
          <w:iCs/>
          <w:sz w:val="28"/>
          <w:szCs w:val="28"/>
        </w:rPr>
      </w:pPr>
      <w:r w:rsidRPr="001815EB">
        <w:rPr>
          <w:b/>
          <w:bCs/>
          <w:i w:val="0"/>
          <w:iCs/>
          <w:sz w:val="28"/>
          <w:szCs w:val="28"/>
        </w:rPr>
        <w:t xml:space="preserve">О Методических рекомендациях </w:t>
      </w:r>
      <w:r w:rsidRPr="001815EB">
        <w:rPr>
          <w:b/>
          <w:i w:val="0"/>
          <w:sz w:val="28"/>
          <w:szCs w:val="28"/>
        </w:rPr>
        <w:t xml:space="preserve">по вопросам, связанным </w:t>
      </w:r>
      <w:r w:rsidRPr="001815EB">
        <w:rPr>
          <w:b/>
          <w:i w:val="0"/>
          <w:sz w:val="28"/>
          <w:szCs w:val="28"/>
        </w:rPr>
        <w:br/>
        <w:t>с приемом и проверкой подписных листов с подписями избирателей, собранными в поддержку самовыдвижения (выдвижения) кандидатов на</w:t>
      </w:r>
      <w:r w:rsidRPr="001815EB">
        <w:rPr>
          <w:b/>
          <w:bCs/>
          <w:i w:val="0"/>
          <w:iCs/>
          <w:sz w:val="28"/>
          <w:szCs w:val="28"/>
        </w:rPr>
        <w:t xml:space="preserve"> </w:t>
      </w:r>
      <w:r w:rsidR="001815EB" w:rsidRPr="001815EB">
        <w:rPr>
          <w:b/>
          <w:bCs/>
          <w:i w:val="0"/>
          <w:iCs/>
          <w:sz w:val="28"/>
          <w:szCs w:val="28"/>
        </w:rPr>
        <w:t>дополнительных выборах депутатов</w:t>
      </w:r>
      <w:r w:rsidRPr="001815EB">
        <w:rPr>
          <w:b/>
          <w:bCs/>
          <w:i w:val="0"/>
          <w:iCs/>
          <w:sz w:val="28"/>
          <w:szCs w:val="28"/>
        </w:rPr>
        <w:t xml:space="preserve"> совета депутатов </w:t>
      </w:r>
      <w:r w:rsidR="002430C9">
        <w:rPr>
          <w:b/>
          <w:bCs/>
          <w:i w:val="0"/>
          <w:iCs/>
          <w:sz w:val="28"/>
          <w:szCs w:val="28"/>
        </w:rPr>
        <w:t xml:space="preserve">      </w:t>
      </w:r>
      <w:r w:rsidRPr="001815EB">
        <w:rPr>
          <w:b/>
          <w:bCs/>
          <w:i w:val="0"/>
          <w:iCs/>
          <w:sz w:val="28"/>
          <w:szCs w:val="28"/>
        </w:rPr>
        <w:t xml:space="preserve">муниципального образования </w:t>
      </w:r>
      <w:proofErr w:type="spellStart"/>
      <w:r w:rsidR="001815EB" w:rsidRPr="001815EB">
        <w:rPr>
          <w:b/>
          <w:bCs/>
          <w:i w:val="0"/>
          <w:iCs/>
          <w:sz w:val="28"/>
          <w:szCs w:val="28"/>
        </w:rPr>
        <w:t>Лаголов</w:t>
      </w:r>
      <w:r w:rsidRPr="001815EB">
        <w:rPr>
          <w:b/>
          <w:bCs/>
          <w:i w:val="0"/>
          <w:iCs/>
          <w:sz w:val="28"/>
          <w:szCs w:val="28"/>
        </w:rPr>
        <w:t>ское</w:t>
      </w:r>
      <w:proofErr w:type="spellEnd"/>
      <w:r w:rsidRPr="001815EB">
        <w:rPr>
          <w:b/>
          <w:bCs/>
          <w:i w:val="0"/>
          <w:iCs/>
          <w:sz w:val="28"/>
          <w:szCs w:val="28"/>
        </w:rPr>
        <w:t xml:space="preserve"> </w:t>
      </w:r>
      <w:r w:rsidR="001815EB" w:rsidRPr="001815EB">
        <w:rPr>
          <w:b/>
          <w:bCs/>
          <w:i w:val="0"/>
          <w:iCs/>
          <w:sz w:val="28"/>
          <w:szCs w:val="28"/>
        </w:rPr>
        <w:t>сель</w:t>
      </w:r>
      <w:r w:rsidRPr="001815EB">
        <w:rPr>
          <w:b/>
          <w:bCs/>
          <w:i w:val="0"/>
          <w:iCs/>
          <w:sz w:val="28"/>
          <w:szCs w:val="28"/>
        </w:rPr>
        <w:t xml:space="preserve">ское поселение </w:t>
      </w:r>
      <w:r w:rsidR="00362C83">
        <w:rPr>
          <w:b/>
          <w:bCs/>
          <w:i w:val="0"/>
          <w:iCs/>
          <w:sz w:val="28"/>
          <w:szCs w:val="28"/>
        </w:rPr>
        <w:t xml:space="preserve">                                    </w:t>
      </w:r>
      <w:r w:rsidRPr="001815EB">
        <w:rPr>
          <w:b/>
          <w:bCs/>
          <w:i w:val="0"/>
          <w:iCs/>
          <w:sz w:val="28"/>
          <w:szCs w:val="28"/>
        </w:rPr>
        <w:t xml:space="preserve">Ломоносовского муниципального района </w:t>
      </w:r>
      <w:r w:rsidR="001815EB" w:rsidRPr="001815EB">
        <w:rPr>
          <w:b/>
          <w:bCs/>
          <w:i w:val="0"/>
          <w:iCs/>
          <w:sz w:val="28"/>
          <w:szCs w:val="28"/>
        </w:rPr>
        <w:t>четвер</w:t>
      </w:r>
      <w:r w:rsidRPr="001815EB">
        <w:rPr>
          <w:b/>
          <w:bCs/>
          <w:i w:val="0"/>
          <w:iCs/>
          <w:sz w:val="28"/>
          <w:szCs w:val="28"/>
        </w:rPr>
        <w:t xml:space="preserve">того созыва </w:t>
      </w:r>
    </w:p>
    <w:p w:rsidR="00790A84" w:rsidRPr="001815EB" w:rsidRDefault="00790A84" w:rsidP="00790A84">
      <w:pPr>
        <w:rPr>
          <w:sz w:val="28"/>
          <w:szCs w:val="28"/>
        </w:rPr>
      </w:pPr>
    </w:p>
    <w:p w:rsidR="00790A84" w:rsidRPr="001815EB" w:rsidRDefault="00790A84" w:rsidP="00790A84">
      <w:pPr>
        <w:pStyle w:val="a3"/>
        <w:ind w:left="-284" w:right="-241"/>
        <w:jc w:val="both"/>
        <w:rPr>
          <w:szCs w:val="28"/>
        </w:rPr>
      </w:pPr>
      <w:r w:rsidRPr="001815EB">
        <w:rPr>
          <w:bCs/>
          <w:szCs w:val="28"/>
        </w:rPr>
        <w:t xml:space="preserve">    В соответствии с пунктом 2 постановления Избирательной комиссии Ленинградской области от 23 апреля 2019 года № 41/318 «О Методических рекомендациях по вопросам, связанным с приемом и проверкой подписных листов с подписями избирателей, собранными в поддержку самовыдвижения (выдвижения) кандидатов на выборах депутатов советов депутатов муниципальных образований Ленинградской области» </w:t>
      </w:r>
      <w:r w:rsidRPr="001815EB">
        <w:rPr>
          <w:szCs w:val="28"/>
        </w:rPr>
        <w:t xml:space="preserve">территориальная избирательная комиссия Ломоносовского муниципального района </w:t>
      </w:r>
    </w:p>
    <w:p w:rsidR="001815EB" w:rsidRDefault="00790A84" w:rsidP="00790A84">
      <w:pPr>
        <w:ind w:left="-284" w:right="-241" w:firstLine="720"/>
        <w:jc w:val="both"/>
        <w:rPr>
          <w:sz w:val="28"/>
          <w:szCs w:val="28"/>
        </w:rPr>
      </w:pPr>
      <w:r w:rsidRPr="001815EB">
        <w:rPr>
          <w:sz w:val="28"/>
          <w:szCs w:val="28"/>
        </w:rPr>
        <w:t xml:space="preserve">                       </w:t>
      </w:r>
      <w:r w:rsidR="001815EB">
        <w:rPr>
          <w:sz w:val="28"/>
          <w:szCs w:val="28"/>
        </w:rPr>
        <w:t xml:space="preserve">                            </w:t>
      </w:r>
    </w:p>
    <w:p w:rsidR="00790A84" w:rsidRPr="002430C9" w:rsidRDefault="001815EB" w:rsidP="00790A84">
      <w:pPr>
        <w:ind w:left="-284"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790A84" w:rsidRPr="002430C9">
        <w:rPr>
          <w:sz w:val="28"/>
          <w:szCs w:val="28"/>
        </w:rPr>
        <w:t>Решила:</w:t>
      </w:r>
    </w:p>
    <w:p w:rsidR="00790A84" w:rsidRPr="001815EB" w:rsidRDefault="00790A84" w:rsidP="00790A84">
      <w:pPr>
        <w:ind w:left="-284" w:right="-241" w:firstLine="720"/>
        <w:jc w:val="both"/>
        <w:rPr>
          <w:sz w:val="28"/>
          <w:szCs w:val="28"/>
        </w:rPr>
      </w:pPr>
    </w:p>
    <w:p w:rsidR="00790A84" w:rsidRPr="001815EB" w:rsidRDefault="00790A84" w:rsidP="00790A84">
      <w:pPr>
        <w:ind w:left="-284" w:right="-241" w:firstLine="284"/>
        <w:jc w:val="both"/>
        <w:rPr>
          <w:sz w:val="28"/>
          <w:szCs w:val="28"/>
        </w:rPr>
      </w:pPr>
      <w:r w:rsidRPr="001815EB">
        <w:rPr>
          <w:sz w:val="28"/>
          <w:szCs w:val="28"/>
        </w:rPr>
        <w:t xml:space="preserve">1. Утвердить Методические рекомендации по вопросам, связанным </w:t>
      </w:r>
      <w:r w:rsidRPr="001815EB">
        <w:rPr>
          <w:sz w:val="28"/>
          <w:szCs w:val="28"/>
        </w:rPr>
        <w:br/>
        <w:t xml:space="preserve">с приемом и проверкой подписных листов с подписями избирателей, собранными в поддержку самовыдвижения (выдвижения) кандидатов на </w:t>
      </w:r>
      <w:r w:rsidR="00F20A9A">
        <w:rPr>
          <w:sz w:val="28"/>
          <w:szCs w:val="28"/>
        </w:rPr>
        <w:t>дополнитель</w:t>
      </w:r>
      <w:r w:rsidRPr="001815EB">
        <w:rPr>
          <w:sz w:val="28"/>
          <w:szCs w:val="28"/>
        </w:rPr>
        <w:t xml:space="preserve">ных выборах депутата совета депутатов муниципального образования </w:t>
      </w:r>
      <w:proofErr w:type="spellStart"/>
      <w:r w:rsidR="001815EB" w:rsidRPr="001815EB">
        <w:rPr>
          <w:sz w:val="28"/>
          <w:szCs w:val="28"/>
        </w:rPr>
        <w:t>Лаголовское</w:t>
      </w:r>
      <w:proofErr w:type="spellEnd"/>
      <w:r w:rsidR="001815EB" w:rsidRPr="001815EB">
        <w:rPr>
          <w:sz w:val="28"/>
          <w:szCs w:val="28"/>
        </w:rPr>
        <w:t xml:space="preserve"> сельское</w:t>
      </w:r>
      <w:r w:rsidRPr="001815EB">
        <w:rPr>
          <w:sz w:val="28"/>
          <w:szCs w:val="28"/>
        </w:rPr>
        <w:t xml:space="preserve"> поселение Ломоносовского муниципального района, рекомендованные </w:t>
      </w:r>
      <w:bookmarkStart w:id="0" w:name="_GoBack"/>
      <w:bookmarkEnd w:id="0"/>
      <w:r w:rsidRPr="001815EB">
        <w:rPr>
          <w:sz w:val="28"/>
          <w:szCs w:val="28"/>
        </w:rPr>
        <w:t>постановлением Избирательной комиссии Ленинградской области от 23 апреля 2019 года  № 41/318 «О Методических рекомендациях по вопросам, связанным с приемом и проверкой подписных листов с подписями избирателей, собранными в поддержку самовыдвижения (выдвижения) кандидатов на выборах депутатов советов депутатов муниципальных образований Ленинградской области», согласно Приложению</w:t>
      </w:r>
      <w:r w:rsidR="001815EB" w:rsidRPr="001815EB">
        <w:rPr>
          <w:sz w:val="28"/>
          <w:szCs w:val="28"/>
        </w:rPr>
        <w:t xml:space="preserve"> 1</w:t>
      </w:r>
      <w:r w:rsidRPr="001815EB">
        <w:rPr>
          <w:sz w:val="28"/>
          <w:szCs w:val="28"/>
        </w:rPr>
        <w:t xml:space="preserve"> к настоящему решению.</w:t>
      </w:r>
    </w:p>
    <w:p w:rsidR="00790A84" w:rsidRPr="001815EB" w:rsidRDefault="00790A84" w:rsidP="00790A84">
      <w:pPr>
        <w:ind w:left="-284" w:right="-241" w:firstLine="284"/>
        <w:jc w:val="both"/>
        <w:rPr>
          <w:sz w:val="28"/>
          <w:szCs w:val="28"/>
        </w:rPr>
      </w:pPr>
    </w:p>
    <w:p w:rsidR="00790A84" w:rsidRPr="001815EB" w:rsidRDefault="008E502F" w:rsidP="00790A84">
      <w:pPr>
        <w:pStyle w:val="a3"/>
        <w:ind w:left="-284"/>
        <w:jc w:val="both"/>
        <w:rPr>
          <w:szCs w:val="28"/>
        </w:rPr>
      </w:pPr>
      <w:r w:rsidRPr="008E502F">
        <w:rPr>
          <w:szCs w:val="28"/>
        </w:rPr>
        <w:lastRenderedPageBreak/>
        <w:t xml:space="preserve">2. Разместить настоящее </w:t>
      </w:r>
      <w:r w:rsidR="00920239">
        <w:rPr>
          <w:szCs w:val="28"/>
        </w:rPr>
        <w:t>реш</w:t>
      </w:r>
      <w:r w:rsidRPr="008E502F">
        <w:rPr>
          <w:szCs w:val="28"/>
        </w:rPr>
        <w:t>ение на сайте территориальной избирательной комиссии Ломоносовского муниципального района 013.iklenobl.ru.</w:t>
      </w:r>
    </w:p>
    <w:p w:rsidR="00362C83" w:rsidRDefault="00362C83" w:rsidP="00790A84">
      <w:pPr>
        <w:ind w:left="-284"/>
        <w:rPr>
          <w:sz w:val="28"/>
          <w:szCs w:val="28"/>
        </w:rPr>
      </w:pPr>
    </w:p>
    <w:p w:rsidR="00FC0061" w:rsidRDefault="00FC0061" w:rsidP="00FC0061">
      <w:pPr>
        <w:ind w:left="-284"/>
        <w:rPr>
          <w:sz w:val="28"/>
          <w:szCs w:val="28"/>
        </w:rPr>
      </w:pPr>
    </w:p>
    <w:p w:rsidR="00790A84" w:rsidRPr="00FC0061" w:rsidRDefault="00790A84" w:rsidP="00FC0061">
      <w:pPr>
        <w:ind w:left="-284"/>
        <w:rPr>
          <w:sz w:val="28"/>
          <w:szCs w:val="28"/>
        </w:rPr>
      </w:pPr>
      <w:r w:rsidRPr="001815EB">
        <w:rPr>
          <w:sz w:val="28"/>
          <w:szCs w:val="28"/>
        </w:rPr>
        <w:t>Председатель</w:t>
      </w:r>
      <w:r w:rsidRPr="001815EB"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1815EB">
        <w:rPr>
          <w:sz w:val="28"/>
          <w:szCs w:val="28"/>
        </w:rPr>
        <w:t xml:space="preserve">территориальной избирательной комиссии </w:t>
      </w:r>
      <w:r w:rsidR="00FC0061">
        <w:rPr>
          <w:sz w:val="28"/>
          <w:szCs w:val="28"/>
        </w:rPr>
        <w:t xml:space="preserve">         </w:t>
      </w:r>
      <w:r w:rsidR="001815EB" w:rsidRPr="001815EB">
        <w:rPr>
          <w:sz w:val="28"/>
          <w:szCs w:val="28"/>
        </w:rPr>
        <w:t xml:space="preserve"> </w:t>
      </w:r>
      <w:r w:rsidR="00FC0061">
        <w:rPr>
          <w:sz w:val="28"/>
          <w:szCs w:val="28"/>
        </w:rPr>
        <w:t xml:space="preserve">                               </w:t>
      </w:r>
      <w:r w:rsidRPr="001815EB">
        <w:rPr>
          <w:sz w:val="28"/>
          <w:szCs w:val="28"/>
        </w:rPr>
        <w:t xml:space="preserve">А.А. </w:t>
      </w:r>
      <w:proofErr w:type="spellStart"/>
      <w:r w:rsidRPr="001815EB">
        <w:rPr>
          <w:sz w:val="28"/>
          <w:szCs w:val="28"/>
        </w:rPr>
        <w:t>Топчян</w:t>
      </w:r>
      <w:proofErr w:type="spellEnd"/>
    </w:p>
    <w:p w:rsidR="00790A84" w:rsidRPr="001815EB" w:rsidRDefault="00790A84" w:rsidP="00790A84">
      <w:pPr>
        <w:jc w:val="center"/>
        <w:rPr>
          <w:b/>
          <w:sz w:val="28"/>
          <w:szCs w:val="28"/>
          <w:vertAlign w:val="superscript"/>
        </w:rPr>
      </w:pPr>
      <w:r w:rsidRPr="001815EB">
        <w:rPr>
          <w:sz w:val="28"/>
          <w:szCs w:val="28"/>
          <w:vertAlign w:val="superscript"/>
        </w:rPr>
        <w:t xml:space="preserve">                                                                                   </w:t>
      </w:r>
    </w:p>
    <w:p w:rsidR="00CF3C7D" w:rsidRPr="00362C83" w:rsidRDefault="00790A84" w:rsidP="00790A84">
      <w:pPr>
        <w:ind w:left="-284"/>
        <w:rPr>
          <w:b/>
          <w:sz w:val="28"/>
          <w:szCs w:val="28"/>
        </w:rPr>
      </w:pPr>
      <w:r w:rsidRPr="00362C83">
        <w:rPr>
          <w:sz w:val="28"/>
          <w:szCs w:val="28"/>
        </w:rPr>
        <w:t xml:space="preserve">Секретарь                                                                                                                             территориальной избирательной комиссии </w:t>
      </w:r>
      <w:r w:rsidR="001815EB" w:rsidRPr="00362C83">
        <w:rPr>
          <w:sz w:val="28"/>
          <w:szCs w:val="28"/>
        </w:rPr>
        <w:t xml:space="preserve">              </w:t>
      </w:r>
      <w:r w:rsidR="00FC0061">
        <w:rPr>
          <w:sz w:val="28"/>
          <w:szCs w:val="28"/>
        </w:rPr>
        <w:t xml:space="preserve">                           </w:t>
      </w:r>
      <w:r w:rsidRPr="00362C83">
        <w:rPr>
          <w:sz w:val="28"/>
          <w:szCs w:val="28"/>
        </w:rPr>
        <w:t xml:space="preserve">Ю.П. </w:t>
      </w:r>
      <w:proofErr w:type="spellStart"/>
      <w:r w:rsidRPr="00362C83">
        <w:rPr>
          <w:sz w:val="28"/>
          <w:szCs w:val="28"/>
        </w:rPr>
        <w:t>Шуть</w:t>
      </w:r>
      <w:proofErr w:type="spellEnd"/>
    </w:p>
    <w:sectPr w:rsidR="00CF3C7D" w:rsidRPr="00362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84"/>
    <w:rsid w:val="000F1C86"/>
    <w:rsid w:val="001815EB"/>
    <w:rsid w:val="002430C9"/>
    <w:rsid w:val="00362C83"/>
    <w:rsid w:val="00790A84"/>
    <w:rsid w:val="008E502F"/>
    <w:rsid w:val="00920239"/>
    <w:rsid w:val="00CF3C7D"/>
    <w:rsid w:val="00EB3616"/>
    <w:rsid w:val="00EE0162"/>
    <w:rsid w:val="00EF3DE3"/>
    <w:rsid w:val="00F20A9A"/>
    <w:rsid w:val="00FC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E99E4-8215-459B-AC6A-1EDD3DFF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90A84"/>
    <w:pPr>
      <w:keepNext/>
      <w:jc w:val="right"/>
      <w:outlineLvl w:val="1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90A8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790A84"/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90A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D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3D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24179-D77A-4B3B-880D-61EBBD33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20</cp:revision>
  <dcterms:created xsi:type="dcterms:W3CDTF">2021-06-08T09:04:00Z</dcterms:created>
  <dcterms:modified xsi:type="dcterms:W3CDTF">2022-06-17T11:06:00Z</dcterms:modified>
</cp:coreProperties>
</file>