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92" w:rsidRPr="003D6B92" w:rsidRDefault="003D6B92" w:rsidP="003D6B92">
      <w:pPr>
        <w:jc w:val="center"/>
        <w:rPr>
          <w:rFonts w:eastAsiaTheme="minorHAnsi"/>
          <w:b/>
          <w:sz w:val="28"/>
          <w:szCs w:val="28"/>
          <w:lang w:eastAsia="en-US"/>
        </w:rPr>
      </w:pPr>
      <w:r w:rsidRPr="003D6B92">
        <w:rPr>
          <w:rFonts w:eastAsiaTheme="minorHAnsi"/>
          <w:b/>
          <w:sz w:val="28"/>
          <w:szCs w:val="28"/>
          <w:lang w:eastAsia="en-US"/>
        </w:rPr>
        <w:t>Территориальная избирательная комиссия</w:t>
      </w:r>
    </w:p>
    <w:p w:rsidR="003D6B92" w:rsidRPr="003D6B92" w:rsidRDefault="003D6B92" w:rsidP="003D6B92">
      <w:pPr>
        <w:jc w:val="center"/>
        <w:rPr>
          <w:rFonts w:eastAsiaTheme="minorHAnsi"/>
          <w:b/>
          <w:sz w:val="28"/>
          <w:szCs w:val="28"/>
          <w:lang w:eastAsia="en-US"/>
        </w:rPr>
      </w:pPr>
      <w:r w:rsidRPr="003D6B92">
        <w:rPr>
          <w:rFonts w:eastAsiaTheme="minorHAnsi"/>
          <w:b/>
          <w:sz w:val="28"/>
          <w:szCs w:val="28"/>
          <w:lang w:eastAsia="en-US"/>
        </w:rPr>
        <w:t>Ломоносовского муниципального района</w:t>
      </w:r>
    </w:p>
    <w:p w:rsidR="003D6B92" w:rsidRPr="003D6B92" w:rsidRDefault="003D6B92" w:rsidP="003D6B92">
      <w:pPr>
        <w:jc w:val="center"/>
        <w:rPr>
          <w:rFonts w:eastAsiaTheme="minorHAnsi"/>
          <w:b/>
          <w:sz w:val="28"/>
          <w:szCs w:val="28"/>
          <w:lang w:eastAsia="en-US"/>
        </w:rPr>
      </w:pPr>
      <w:r w:rsidRPr="003D6B92">
        <w:rPr>
          <w:rFonts w:eastAsiaTheme="minorHAnsi"/>
          <w:b/>
          <w:sz w:val="28"/>
          <w:szCs w:val="28"/>
          <w:lang w:eastAsia="en-US"/>
        </w:rPr>
        <w:t>Ленинградской области</w:t>
      </w:r>
    </w:p>
    <w:p w:rsidR="003D6B92" w:rsidRPr="003D6B92" w:rsidRDefault="003D6B92" w:rsidP="003D6B92">
      <w:pPr>
        <w:spacing w:after="160" w:line="259" w:lineRule="auto"/>
        <w:rPr>
          <w:rFonts w:eastAsiaTheme="minorHAnsi"/>
          <w:sz w:val="28"/>
          <w:szCs w:val="28"/>
          <w:lang w:eastAsia="en-US"/>
        </w:rPr>
      </w:pPr>
    </w:p>
    <w:p w:rsidR="003D6B92" w:rsidRPr="003D6B92" w:rsidRDefault="003D6B92" w:rsidP="003D6B92">
      <w:pPr>
        <w:spacing w:after="160" w:line="259" w:lineRule="auto"/>
        <w:jc w:val="center"/>
        <w:rPr>
          <w:rFonts w:eastAsiaTheme="minorHAnsi"/>
          <w:b/>
          <w:sz w:val="28"/>
          <w:szCs w:val="28"/>
          <w:lang w:eastAsia="en-US"/>
        </w:rPr>
      </w:pPr>
      <w:r w:rsidRPr="003D6B92">
        <w:rPr>
          <w:rFonts w:eastAsiaTheme="minorHAnsi"/>
          <w:b/>
          <w:sz w:val="28"/>
          <w:szCs w:val="28"/>
          <w:lang w:eastAsia="en-US"/>
        </w:rPr>
        <w:t>Решение</w:t>
      </w:r>
    </w:p>
    <w:p w:rsidR="003D6B92" w:rsidRPr="003D6B92" w:rsidRDefault="00984106" w:rsidP="003D6B92">
      <w:pPr>
        <w:spacing w:after="160" w:line="259" w:lineRule="auto"/>
        <w:rPr>
          <w:rFonts w:eastAsiaTheme="minorHAnsi"/>
          <w:b/>
          <w:sz w:val="28"/>
          <w:szCs w:val="28"/>
          <w:lang w:eastAsia="en-US"/>
        </w:rPr>
      </w:pPr>
      <w:r>
        <w:rPr>
          <w:rFonts w:eastAsiaTheme="minorHAnsi"/>
          <w:sz w:val="28"/>
          <w:szCs w:val="28"/>
          <w:lang w:eastAsia="en-US"/>
        </w:rPr>
        <w:t xml:space="preserve">   19</w:t>
      </w:r>
      <w:bookmarkStart w:id="0" w:name="_GoBack"/>
      <w:bookmarkEnd w:id="0"/>
      <w:r w:rsidR="003D6B92" w:rsidRPr="003D6B92">
        <w:rPr>
          <w:rFonts w:eastAsiaTheme="minorHAnsi"/>
          <w:sz w:val="28"/>
          <w:szCs w:val="28"/>
          <w:lang w:eastAsia="en-US"/>
        </w:rPr>
        <w:t xml:space="preserve"> июля 2022 года</w:t>
      </w:r>
      <w:r w:rsidR="003D6B92" w:rsidRPr="003D6B92">
        <w:rPr>
          <w:rFonts w:eastAsiaTheme="minorHAnsi"/>
          <w:b/>
          <w:sz w:val="28"/>
          <w:szCs w:val="28"/>
          <w:lang w:eastAsia="en-US"/>
        </w:rPr>
        <w:tab/>
      </w:r>
      <w:r w:rsidR="003D6B92" w:rsidRPr="003D6B92">
        <w:rPr>
          <w:rFonts w:eastAsiaTheme="minorHAnsi"/>
          <w:sz w:val="28"/>
          <w:szCs w:val="28"/>
          <w:lang w:eastAsia="en-US"/>
        </w:rPr>
        <w:t xml:space="preserve">                                                                                № 8/66</w:t>
      </w:r>
    </w:p>
    <w:p w:rsidR="003D6B92" w:rsidRPr="003D6B92" w:rsidRDefault="003D6B92" w:rsidP="003D6B92">
      <w:pPr>
        <w:spacing w:after="160" w:line="259" w:lineRule="auto"/>
        <w:rPr>
          <w:rFonts w:eastAsiaTheme="minorHAnsi"/>
          <w:sz w:val="28"/>
          <w:szCs w:val="28"/>
          <w:lang w:eastAsia="en-US"/>
        </w:rPr>
      </w:pPr>
    </w:p>
    <w:p w:rsidR="003D6B92" w:rsidRPr="003D6B92" w:rsidRDefault="003D6B92" w:rsidP="003D6B92">
      <w:pPr>
        <w:spacing w:line="259" w:lineRule="auto"/>
        <w:jc w:val="center"/>
        <w:rPr>
          <w:rFonts w:eastAsiaTheme="minorHAnsi"/>
          <w:b/>
          <w:sz w:val="28"/>
          <w:szCs w:val="28"/>
          <w:lang w:eastAsia="en-US"/>
        </w:rPr>
      </w:pPr>
      <w:r w:rsidRPr="003D6B92">
        <w:rPr>
          <w:rFonts w:eastAsiaTheme="minorHAnsi"/>
          <w:b/>
          <w:sz w:val="28"/>
          <w:szCs w:val="28"/>
          <w:lang w:eastAsia="en-US"/>
        </w:rPr>
        <w:t>О форме списка избирателей для проведения голосования</w:t>
      </w:r>
    </w:p>
    <w:p w:rsidR="003D6B92" w:rsidRPr="003D6B92" w:rsidRDefault="003D6B92" w:rsidP="003D6B92">
      <w:pPr>
        <w:spacing w:line="259" w:lineRule="auto"/>
        <w:jc w:val="center"/>
        <w:rPr>
          <w:rFonts w:eastAsiaTheme="minorHAnsi"/>
          <w:b/>
          <w:sz w:val="28"/>
          <w:szCs w:val="28"/>
          <w:lang w:eastAsia="en-US"/>
        </w:rPr>
      </w:pPr>
      <w:r w:rsidRPr="003D6B92">
        <w:rPr>
          <w:rFonts w:eastAsiaTheme="minorHAnsi"/>
          <w:b/>
          <w:sz w:val="28"/>
          <w:szCs w:val="28"/>
          <w:lang w:eastAsia="en-US"/>
        </w:rPr>
        <w:t>на дополнительных выборах депутатов совета депутатов                    муниципального образования Лаголовское сельское поселение Ломоносовского муниципального района Ленинградской области                         11 сентября 2022 года</w:t>
      </w:r>
    </w:p>
    <w:p w:rsidR="003D6B92" w:rsidRPr="003D6B92" w:rsidRDefault="003D6B92" w:rsidP="003D6B92">
      <w:pPr>
        <w:spacing w:after="160" w:line="259" w:lineRule="auto"/>
        <w:rPr>
          <w:rFonts w:eastAsiaTheme="minorHAnsi"/>
          <w:sz w:val="28"/>
          <w:szCs w:val="28"/>
          <w:lang w:eastAsia="en-US"/>
        </w:rPr>
      </w:pPr>
    </w:p>
    <w:p w:rsidR="003D6B92" w:rsidRPr="003D6B92" w:rsidRDefault="003D6B92" w:rsidP="003D6B92">
      <w:pPr>
        <w:spacing w:after="160" w:line="259" w:lineRule="auto"/>
        <w:jc w:val="both"/>
        <w:rPr>
          <w:rFonts w:eastAsiaTheme="minorHAnsi"/>
          <w:sz w:val="28"/>
          <w:szCs w:val="28"/>
          <w:lang w:eastAsia="en-US"/>
        </w:rPr>
      </w:pPr>
      <w:r w:rsidRPr="003D6B92">
        <w:rPr>
          <w:rFonts w:eastAsiaTheme="minorHAnsi"/>
          <w:sz w:val="28"/>
          <w:szCs w:val="28"/>
          <w:lang w:eastAsia="en-US"/>
        </w:rPr>
        <w:t xml:space="preserve">      В соответствии с частями 1, 2 статьи 8 областного закона от 15 марта 2012 года № 20-оз «О муниципальных выборах в Ленинградской области» территориальная избирательная комиссия Ломоносовского муниципального района</w:t>
      </w:r>
    </w:p>
    <w:p w:rsidR="003D6B92" w:rsidRPr="003D6B92" w:rsidRDefault="003D6B92" w:rsidP="003D6B92">
      <w:pPr>
        <w:spacing w:after="160" w:line="259" w:lineRule="auto"/>
        <w:rPr>
          <w:rFonts w:eastAsiaTheme="minorHAnsi"/>
          <w:sz w:val="28"/>
          <w:szCs w:val="28"/>
          <w:lang w:eastAsia="en-US"/>
        </w:rPr>
      </w:pPr>
      <w:r w:rsidRPr="003D6B92">
        <w:rPr>
          <w:rFonts w:eastAsiaTheme="minorHAnsi"/>
          <w:sz w:val="28"/>
          <w:szCs w:val="28"/>
          <w:lang w:eastAsia="en-US"/>
        </w:rPr>
        <w:t xml:space="preserve">                                                               Решила:</w:t>
      </w:r>
    </w:p>
    <w:p w:rsidR="003D6B92" w:rsidRPr="003D6B92" w:rsidRDefault="003D6B92" w:rsidP="003D6B92">
      <w:pPr>
        <w:spacing w:after="160" w:line="259" w:lineRule="auto"/>
        <w:jc w:val="both"/>
        <w:rPr>
          <w:rFonts w:eastAsiaTheme="minorHAnsi"/>
          <w:sz w:val="28"/>
          <w:szCs w:val="28"/>
          <w:lang w:eastAsia="en-US"/>
        </w:rPr>
      </w:pPr>
      <w:r w:rsidRPr="003D6B92">
        <w:rPr>
          <w:rFonts w:eastAsiaTheme="minorHAnsi"/>
          <w:sz w:val="28"/>
          <w:szCs w:val="28"/>
          <w:lang w:eastAsia="en-US"/>
        </w:rPr>
        <w:t>1.</w:t>
      </w:r>
      <w:r w:rsidRPr="003D6B92">
        <w:rPr>
          <w:rFonts w:eastAsiaTheme="minorHAnsi"/>
          <w:sz w:val="28"/>
          <w:szCs w:val="28"/>
          <w:lang w:eastAsia="en-US"/>
        </w:rPr>
        <w:tab/>
        <w:t>Утвердить форму списка избирателей для голосования на дополнительных выборах депутатов совета депутатов муниципального образования Лаголовское сельское поселение Ломоносовского муниципального района 11 сентября 2022 года, предложенную Избирательной комиссией Ленинградской области, Приложение 1.</w:t>
      </w:r>
    </w:p>
    <w:p w:rsidR="003D6B92" w:rsidRPr="003D6B92" w:rsidRDefault="003D6B92" w:rsidP="003D6B92">
      <w:pPr>
        <w:spacing w:after="160" w:line="259" w:lineRule="auto"/>
        <w:jc w:val="both"/>
        <w:rPr>
          <w:rFonts w:eastAsiaTheme="minorHAnsi"/>
          <w:sz w:val="28"/>
          <w:szCs w:val="28"/>
          <w:lang w:eastAsia="en-US"/>
        </w:rPr>
      </w:pPr>
      <w:r w:rsidRPr="003D6B92">
        <w:rPr>
          <w:rFonts w:eastAsiaTheme="minorHAnsi"/>
          <w:sz w:val="28"/>
          <w:szCs w:val="28"/>
          <w:lang w:eastAsia="en-US"/>
        </w:rPr>
        <w:t>2.</w:t>
      </w:r>
      <w:r w:rsidRPr="003D6B92">
        <w:rPr>
          <w:rFonts w:eastAsiaTheme="minorHAnsi"/>
          <w:sz w:val="28"/>
          <w:szCs w:val="28"/>
          <w:lang w:eastAsia="en-US"/>
        </w:rPr>
        <w:tab/>
        <w:t>Контроль за выполнением настоящего постановления возложить на секретаря территориальной избирательной комиссии Ломоносовского муниципального района Шуть Ю.П.</w:t>
      </w:r>
    </w:p>
    <w:p w:rsidR="003D6B92" w:rsidRPr="003D6B92" w:rsidRDefault="003D6B92" w:rsidP="003D6B92">
      <w:pPr>
        <w:spacing w:after="160" w:line="259" w:lineRule="auto"/>
        <w:rPr>
          <w:rFonts w:eastAsiaTheme="minorHAnsi"/>
          <w:sz w:val="28"/>
          <w:szCs w:val="28"/>
          <w:lang w:eastAsia="en-US"/>
        </w:rPr>
      </w:pPr>
    </w:p>
    <w:p w:rsidR="003D6B92" w:rsidRPr="003D6B92" w:rsidRDefault="003D6B92" w:rsidP="003D6B92">
      <w:pPr>
        <w:spacing w:line="259" w:lineRule="auto"/>
        <w:jc w:val="both"/>
        <w:rPr>
          <w:rFonts w:eastAsiaTheme="minorHAnsi"/>
          <w:sz w:val="28"/>
          <w:szCs w:val="28"/>
          <w:lang w:eastAsia="en-US"/>
        </w:rPr>
      </w:pPr>
      <w:r w:rsidRPr="003D6B92">
        <w:rPr>
          <w:rFonts w:eastAsiaTheme="minorHAnsi"/>
          <w:sz w:val="28"/>
          <w:szCs w:val="28"/>
          <w:lang w:eastAsia="en-US"/>
        </w:rPr>
        <w:t xml:space="preserve">Председатель </w:t>
      </w:r>
    </w:p>
    <w:p w:rsidR="003D6B92" w:rsidRPr="003D6B92" w:rsidRDefault="003D6B92" w:rsidP="003D6B92">
      <w:pPr>
        <w:spacing w:line="259" w:lineRule="auto"/>
        <w:jc w:val="both"/>
        <w:rPr>
          <w:rFonts w:eastAsiaTheme="minorHAnsi"/>
          <w:sz w:val="28"/>
          <w:szCs w:val="28"/>
          <w:lang w:eastAsia="en-US"/>
        </w:rPr>
      </w:pPr>
      <w:r w:rsidRPr="003D6B92">
        <w:rPr>
          <w:rFonts w:eastAsiaTheme="minorHAnsi"/>
          <w:sz w:val="28"/>
          <w:szCs w:val="28"/>
          <w:lang w:eastAsia="en-US"/>
        </w:rPr>
        <w:t>территориальной избирательной комиссии</w:t>
      </w:r>
    </w:p>
    <w:p w:rsidR="003D6B92" w:rsidRPr="003D6B92" w:rsidRDefault="003D6B92" w:rsidP="003D6B92">
      <w:pPr>
        <w:spacing w:line="259" w:lineRule="auto"/>
        <w:jc w:val="both"/>
        <w:rPr>
          <w:rFonts w:eastAsiaTheme="minorHAnsi"/>
          <w:sz w:val="28"/>
          <w:szCs w:val="28"/>
          <w:lang w:eastAsia="en-US"/>
        </w:rPr>
      </w:pPr>
      <w:r w:rsidRPr="003D6B92">
        <w:rPr>
          <w:rFonts w:eastAsiaTheme="minorHAnsi"/>
          <w:sz w:val="28"/>
          <w:szCs w:val="28"/>
          <w:lang w:eastAsia="en-US"/>
        </w:rPr>
        <w:t xml:space="preserve">Ломоносовского муниципального района                                      </w:t>
      </w:r>
      <w:r>
        <w:rPr>
          <w:rFonts w:eastAsiaTheme="minorHAnsi"/>
          <w:sz w:val="28"/>
          <w:szCs w:val="28"/>
          <w:lang w:eastAsia="en-US"/>
        </w:rPr>
        <w:t xml:space="preserve"> </w:t>
      </w:r>
      <w:r w:rsidRPr="003D6B92">
        <w:rPr>
          <w:rFonts w:eastAsiaTheme="minorHAnsi"/>
          <w:sz w:val="28"/>
          <w:szCs w:val="28"/>
          <w:lang w:eastAsia="en-US"/>
        </w:rPr>
        <w:t xml:space="preserve">  А.А. Топчян</w:t>
      </w:r>
    </w:p>
    <w:p w:rsidR="003D6B92" w:rsidRPr="003D6B92" w:rsidRDefault="003D6B92" w:rsidP="003D6B92">
      <w:pPr>
        <w:spacing w:line="259" w:lineRule="auto"/>
        <w:jc w:val="both"/>
        <w:rPr>
          <w:rFonts w:eastAsiaTheme="minorHAnsi"/>
          <w:sz w:val="28"/>
          <w:szCs w:val="28"/>
          <w:lang w:eastAsia="en-US"/>
        </w:rPr>
      </w:pPr>
    </w:p>
    <w:p w:rsidR="003D6B92" w:rsidRPr="003D6B92" w:rsidRDefault="003D6B92" w:rsidP="003D6B92">
      <w:pPr>
        <w:spacing w:line="259" w:lineRule="auto"/>
        <w:jc w:val="both"/>
        <w:rPr>
          <w:rFonts w:eastAsiaTheme="minorHAnsi"/>
          <w:sz w:val="28"/>
          <w:szCs w:val="28"/>
          <w:lang w:eastAsia="en-US"/>
        </w:rPr>
      </w:pPr>
      <w:r w:rsidRPr="003D6B92">
        <w:rPr>
          <w:rFonts w:eastAsiaTheme="minorHAnsi"/>
          <w:sz w:val="28"/>
          <w:szCs w:val="28"/>
          <w:lang w:eastAsia="en-US"/>
        </w:rPr>
        <w:t xml:space="preserve">Секретарь </w:t>
      </w:r>
    </w:p>
    <w:p w:rsidR="003D6B92" w:rsidRPr="003D6B92" w:rsidRDefault="003D6B92" w:rsidP="003D6B92">
      <w:pPr>
        <w:spacing w:line="259" w:lineRule="auto"/>
        <w:jc w:val="both"/>
        <w:rPr>
          <w:rFonts w:eastAsiaTheme="minorHAnsi"/>
          <w:sz w:val="28"/>
          <w:szCs w:val="28"/>
          <w:lang w:eastAsia="en-US"/>
        </w:rPr>
      </w:pPr>
      <w:r w:rsidRPr="003D6B92">
        <w:rPr>
          <w:rFonts w:eastAsiaTheme="minorHAnsi"/>
          <w:sz w:val="28"/>
          <w:szCs w:val="28"/>
          <w:lang w:eastAsia="en-US"/>
        </w:rPr>
        <w:t>территориальной избирательной комиссии</w:t>
      </w:r>
    </w:p>
    <w:p w:rsidR="003D6B92" w:rsidRPr="003D6B92" w:rsidRDefault="003D6B92" w:rsidP="003D6B92">
      <w:pPr>
        <w:spacing w:line="259" w:lineRule="auto"/>
        <w:jc w:val="both"/>
        <w:rPr>
          <w:rFonts w:eastAsiaTheme="minorHAnsi"/>
          <w:sz w:val="28"/>
          <w:szCs w:val="28"/>
          <w:lang w:eastAsia="en-US"/>
        </w:rPr>
      </w:pPr>
      <w:r w:rsidRPr="003D6B92">
        <w:rPr>
          <w:rFonts w:eastAsiaTheme="minorHAnsi"/>
          <w:sz w:val="28"/>
          <w:szCs w:val="28"/>
          <w:lang w:eastAsia="en-US"/>
        </w:rPr>
        <w:t xml:space="preserve">Ломоносовского муниципального района                                    </w:t>
      </w:r>
      <w:r>
        <w:rPr>
          <w:rFonts w:eastAsiaTheme="minorHAnsi"/>
          <w:sz w:val="28"/>
          <w:szCs w:val="28"/>
          <w:lang w:eastAsia="en-US"/>
        </w:rPr>
        <w:t xml:space="preserve"> </w:t>
      </w:r>
      <w:r w:rsidRPr="003D6B92">
        <w:rPr>
          <w:rFonts w:eastAsiaTheme="minorHAnsi"/>
          <w:sz w:val="28"/>
          <w:szCs w:val="28"/>
          <w:lang w:eastAsia="en-US"/>
        </w:rPr>
        <w:t xml:space="preserve">    Ю.П. Шуть </w:t>
      </w:r>
    </w:p>
    <w:p w:rsidR="00570B86" w:rsidRPr="003D6B92" w:rsidRDefault="00570B86" w:rsidP="003D6B92"/>
    <w:sectPr w:rsidR="00570B86" w:rsidRPr="003D6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B5" w:rsidRDefault="007D34B5" w:rsidP="00205197">
      <w:r>
        <w:separator/>
      </w:r>
    </w:p>
  </w:endnote>
  <w:endnote w:type="continuationSeparator" w:id="0">
    <w:p w:rsidR="007D34B5" w:rsidRDefault="007D34B5" w:rsidP="0020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B5" w:rsidRDefault="007D34B5" w:rsidP="00205197">
      <w:r>
        <w:separator/>
      </w:r>
    </w:p>
  </w:footnote>
  <w:footnote w:type="continuationSeparator" w:id="0">
    <w:p w:rsidR="007D34B5" w:rsidRDefault="007D34B5" w:rsidP="0020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E33A3"/>
    <w:multiLevelType w:val="hybridMultilevel"/>
    <w:tmpl w:val="885CC77A"/>
    <w:lvl w:ilvl="0" w:tplc="D93A1F28">
      <w:start w:val="1"/>
      <w:numFmt w:val="decimal"/>
      <w:lvlText w:val="%1."/>
      <w:lvlJc w:val="left"/>
      <w:pPr>
        <w:ind w:left="1740" w:hanging="102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BC"/>
    <w:rsid w:val="00205197"/>
    <w:rsid w:val="00331BBC"/>
    <w:rsid w:val="003D6B92"/>
    <w:rsid w:val="00570B86"/>
    <w:rsid w:val="007D34B5"/>
    <w:rsid w:val="00984106"/>
    <w:rsid w:val="00A52F1C"/>
    <w:rsid w:val="00CA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3F4653-DD3D-4B02-A070-60DF324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31BBC"/>
    <w:rPr>
      <w:sz w:val="28"/>
    </w:rPr>
  </w:style>
  <w:style w:type="character" w:customStyle="1" w:styleId="a4">
    <w:name w:val="Основной текст с отступом Знак"/>
    <w:basedOn w:val="a0"/>
    <w:link w:val="a3"/>
    <w:uiPriority w:val="99"/>
    <w:rsid w:val="00331BBC"/>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331BBC"/>
    <w:pPr>
      <w:jc w:val="both"/>
    </w:pPr>
    <w:rPr>
      <w:sz w:val="28"/>
      <w:szCs w:val="24"/>
    </w:rPr>
  </w:style>
  <w:style w:type="character" w:customStyle="1" w:styleId="20">
    <w:name w:val="Основной текст 2 Знак"/>
    <w:basedOn w:val="a0"/>
    <w:link w:val="2"/>
    <w:uiPriority w:val="99"/>
    <w:semiHidden/>
    <w:rsid w:val="00331BBC"/>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331BBC"/>
    <w:pPr>
      <w:ind w:firstLine="360"/>
    </w:pPr>
    <w:rPr>
      <w:sz w:val="28"/>
      <w:szCs w:val="24"/>
    </w:rPr>
  </w:style>
  <w:style w:type="character" w:customStyle="1" w:styleId="22">
    <w:name w:val="Основной текст с отступом 2 Знак"/>
    <w:basedOn w:val="a0"/>
    <w:link w:val="21"/>
    <w:uiPriority w:val="99"/>
    <w:rsid w:val="00331BBC"/>
    <w:rPr>
      <w:rFonts w:ascii="Times New Roman" w:eastAsia="Times New Roman" w:hAnsi="Times New Roman" w:cs="Times New Roman"/>
      <w:sz w:val="28"/>
      <w:szCs w:val="24"/>
      <w:lang w:eastAsia="ru-RU"/>
    </w:rPr>
  </w:style>
  <w:style w:type="paragraph" w:styleId="a5">
    <w:name w:val="List Paragraph"/>
    <w:basedOn w:val="a"/>
    <w:uiPriority w:val="34"/>
    <w:qFormat/>
    <w:rsid w:val="00331BBC"/>
    <w:pPr>
      <w:ind w:left="720"/>
      <w:contextualSpacing/>
    </w:pPr>
  </w:style>
  <w:style w:type="paragraph" w:styleId="a6">
    <w:name w:val="header"/>
    <w:basedOn w:val="a"/>
    <w:link w:val="a7"/>
    <w:uiPriority w:val="99"/>
    <w:unhideWhenUsed/>
    <w:rsid w:val="00205197"/>
    <w:pPr>
      <w:tabs>
        <w:tab w:val="center" w:pos="4677"/>
        <w:tab w:val="right" w:pos="9355"/>
      </w:tabs>
    </w:pPr>
  </w:style>
  <w:style w:type="character" w:customStyle="1" w:styleId="a7">
    <w:name w:val="Верхний колонтитул Знак"/>
    <w:basedOn w:val="a0"/>
    <w:link w:val="a6"/>
    <w:uiPriority w:val="99"/>
    <w:rsid w:val="0020519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05197"/>
    <w:pPr>
      <w:tabs>
        <w:tab w:val="center" w:pos="4677"/>
        <w:tab w:val="right" w:pos="9355"/>
      </w:tabs>
    </w:pPr>
  </w:style>
  <w:style w:type="character" w:customStyle="1" w:styleId="a9">
    <w:name w:val="Нижний колонтитул Знак"/>
    <w:basedOn w:val="a0"/>
    <w:link w:val="a8"/>
    <w:uiPriority w:val="99"/>
    <w:rsid w:val="002051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6537-1BAA-4B37-BD7E-68A558CB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dc:creator>
  <cp:keywords/>
  <dc:description/>
  <cp:lastModifiedBy>Shut</cp:lastModifiedBy>
  <cp:revision>6</cp:revision>
  <dcterms:created xsi:type="dcterms:W3CDTF">2022-07-07T07:29:00Z</dcterms:created>
  <dcterms:modified xsi:type="dcterms:W3CDTF">2022-07-13T10:28:00Z</dcterms:modified>
</cp:coreProperties>
</file>