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718" w:rsidRPr="002951C7" w:rsidRDefault="00B24718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 w:rsidRPr="002951C7">
        <w:rPr>
          <w:b/>
          <w:bCs/>
          <w:sz w:val="28"/>
          <w:szCs w:val="28"/>
        </w:rPr>
        <w:t>Территориальная избирательная комиссия</w:t>
      </w:r>
    </w:p>
    <w:p w:rsidR="00B24718" w:rsidRPr="00614139" w:rsidRDefault="00B71606" w:rsidP="00B24718">
      <w:pPr>
        <w:spacing w:after="0"/>
        <w:ind w:left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Ломоносовского</w:t>
      </w:r>
      <w:r w:rsidR="00B24718" w:rsidRPr="002951C7">
        <w:rPr>
          <w:b/>
          <w:bCs/>
          <w:sz w:val="28"/>
          <w:szCs w:val="28"/>
        </w:rPr>
        <w:t xml:space="preserve"> муниципального района</w:t>
      </w:r>
      <w:r w:rsidR="00A33110">
        <w:rPr>
          <w:b/>
          <w:bCs/>
          <w:sz w:val="28"/>
          <w:szCs w:val="28"/>
        </w:rPr>
        <w:t xml:space="preserve">                                    Ленинградской области</w:t>
      </w:r>
    </w:p>
    <w:p w:rsidR="00B24718" w:rsidRPr="00B24718" w:rsidRDefault="00B24718" w:rsidP="00B24718">
      <w:pPr>
        <w:spacing w:after="0"/>
        <w:rPr>
          <w:b/>
          <w:bCs/>
          <w:sz w:val="26"/>
          <w:szCs w:val="26"/>
        </w:rPr>
      </w:pP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B24718" w:rsidRDefault="00B24718" w:rsidP="00B24718">
      <w:pPr>
        <w:spacing w:after="0" w:line="240" w:lineRule="auto"/>
        <w:jc w:val="center"/>
        <w:rPr>
          <w:b/>
          <w:sz w:val="28"/>
        </w:rPr>
      </w:pPr>
    </w:p>
    <w:p w:rsidR="00B24718" w:rsidRDefault="00297695" w:rsidP="00B24718">
      <w:pPr>
        <w:spacing w:after="0" w:line="240" w:lineRule="auto"/>
        <w:jc w:val="both"/>
        <w:rPr>
          <w:sz w:val="28"/>
        </w:rPr>
      </w:pPr>
      <w:r>
        <w:rPr>
          <w:sz w:val="28"/>
        </w:rPr>
        <w:t>01</w:t>
      </w:r>
      <w:r w:rsidR="00F51B9B">
        <w:rPr>
          <w:sz w:val="28"/>
        </w:rPr>
        <w:t xml:space="preserve"> ноября</w:t>
      </w:r>
      <w:r w:rsidR="00B71606">
        <w:rPr>
          <w:sz w:val="28"/>
        </w:rPr>
        <w:t xml:space="preserve"> 2023</w:t>
      </w:r>
      <w:r w:rsidR="00B24718" w:rsidRPr="009E2DBE">
        <w:rPr>
          <w:sz w:val="28"/>
        </w:rPr>
        <w:t xml:space="preserve"> г</w:t>
      </w:r>
      <w:r w:rsidR="00B71606">
        <w:rPr>
          <w:sz w:val="28"/>
        </w:rPr>
        <w:t>ода</w:t>
      </w:r>
      <w:r w:rsidR="00B24718" w:rsidRPr="009E2DBE">
        <w:rPr>
          <w:sz w:val="28"/>
        </w:rPr>
        <w:t>.</w:t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B24718" w:rsidRPr="009E2DBE">
        <w:rPr>
          <w:sz w:val="28"/>
        </w:rPr>
        <w:tab/>
      </w:r>
      <w:r w:rsidR="00F51B9B">
        <w:rPr>
          <w:sz w:val="28"/>
        </w:rPr>
        <w:t xml:space="preserve">            </w:t>
      </w:r>
      <w:r w:rsidR="00F51B9B">
        <w:rPr>
          <w:sz w:val="28"/>
        </w:rPr>
        <w:tab/>
        <w:t xml:space="preserve">     </w:t>
      </w:r>
      <w:r w:rsidR="004E7E7A">
        <w:rPr>
          <w:sz w:val="28"/>
        </w:rPr>
        <w:t xml:space="preserve">       </w:t>
      </w:r>
      <w:r w:rsidR="00F51B9B">
        <w:rPr>
          <w:sz w:val="28"/>
        </w:rPr>
        <w:t xml:space="preserve">    № 10</w:t>
      </w:r>
      <w:r w:rsidR="004E7E7A">
        <w:rPr>
          <w:sz w:val="28"/>
        </w:rPr>
        <w:t>/23</w:t>
      </w:r>
    </w:p>
    <w:p w:rsidR="00B24718" w:rsidRPr="00614139" w:rsidRDefault="00B24718" w:rsidP="0061413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caps/>
          <w:spacing w:val="40"/>
          <w:lang w:eastAsia="ru-RU"/>
        </w:rPr>
      </w:pPr>
    </w:p>
    <w:p w:rsidR="00B24718" w:rsidRPr="00B24718" w:rsidRDefault="00B24718" w:rsidP="00B24718">
      <w:pPr>
        <w:spacing w:after="0" w:line="240" w:lineRule="auto"/>
        <w:jc w:val="center"/>
        <w:rPr>
          <w:b/>
          <w:sz w:val="28"/>
          <w:szCs w:val="28"/>
        </w:rPr>
      </w:pPr>
      <w:r w:rsidRPr="00B24718">
        <w:rPr>
          <w:b/>
          <w:sz w:val="28"/>
          <w:szCs w:val="28"/>
        </w:rPr>
        <w:t xml:space="preserve">Об определении </w:t>
      </w:r>
      <w:r w:rsidRPr="00B24718">
        <w:rPr>
          <w:b/>
          <w:bCs/>
          <w:sz w:val="28"/>
          <w:szCs w:val="28"/>
        </w:rPr>
        <w:t xml:space="preserve">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="00DA3402">
        <w:rPr>
          <w:b/>
          <w:bCs/>
          <w:sz w:val="28"/>
          <w:szCs w:val="28"/>
        </w:rPr>
        <w:t>Кипенс</w:t>
      </w:r>
      <w:r w:rsidR="00B71606">
        <w:rPr>
          <w:b/>
          <w:bCs/>
          <w:sz w:val="28"/>
          <w:szCs w:val="28"/>
        </w:rPr>
        <w:t>кое</w:t>
      </w:r>
      <w:proofErr w:type="spellEnd"/>
      <w:r w:rsidR="00B71606">
        <w:rPr>
          <w:b/>
          <w:bCs/>
          <w:sz w:val="28"/>
          <w:szCs w:val="28"/>
        </w:rPr>
        <w:t xml:space="preserve"> </w:t>
      </w:r>
      <w:r w:rsidR="004E5D7F">
        <w:rPr>
          <w:b/>
          <w:bCs/>
          <w:sz w:val="28"/>
          <w:szCs w:val="28"/>
        </w:rPr>
        <w:t>сель</w:t>
      </w:r>
      <w:r w:rsidR="00B71606">
        <w:rPr>
          <w:b/>
          <w:bCs/>
          <w:sz w:val="28"/>
          <w:szCs w:val="28"/>
        </w:rPr>
        <w:t>ское поселение</w:t>
      </w:r>
      <w:r w:rsidR="00C63C46" w:rsidRPr="00C63C46">
        <w:t xml:space="preserve"> </w:t>
      </w:r>
      <w:r w:rsidR="00C63C46">
        <w:t xml:space="preserve">                                                                          </w:t>
      </w:r>
      <w:r w:rsidR="00C63C46" w:rsidRPr="00C63C46">
        <w:rPr>
          <w:b/>
          <w:bCs/>
          <w:sz w:val="28"/>
          <w:szCs w:val="28"/>
        </w:rPr>
        <w:t>Ломоносо</w:t>
      </w:r>
      <w:r w:rsidR="00C63C46">
        <w:rPr>
          <w:b/>
          <w:bCs/>
          <w:sz w:val="28"/>
          <w:szCs w:val="28"/>
        </w:rPr>
        <w:t xml:space="preserve">вского муниципального района </w:t>
      </w:r>
      <w:r w:rsidR="00C63C46" w:rsidRPr="00C63C46">
        <w:rPr>
          <w:b/>
          <w:bCs/>
          <w:sz w:val="28"/>
          <w:szCs w:val="28"/>
        </w:rPr>
        <w:t>Ленинградской области</w:t>
      </w:r>
    </w:p>
    <w:p w:rsidR="00B24718" w:rsidRDefault="00B24718" w:rsidP="00B24718">
      <w:pPr>
        <w:spacing w:after="0" w:line="240" w:lineRule="auto"/>
        <w:jc w:val="both"/>
      </w:pPr>
    </w:p>
    <w:p w:rsidR="00B71606" w:rsidRDefault="00B24718" w:rsidP="00614139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B24718">
        <w:rPr>
          <w:sz w:val="28"/>
          <w:szCs w:val="28"/>
        </w:rPr>
        <w:t>В соответствии с пункт</w:t>
      </w:r>
      <w:r w:rsidR="00E76CA5" w:rsidRPr="00E76CA5">
        <w:rPr>
          <w:sz w:val="28"/>
          <w:szCs w:val="28"/>
        </w:rPr>
        <w:t>ами</w:t>
      </w:r>
      <w:r w:rsidRPr="00B24718">
        <w:rPr>
          <w:sz w:val="28"/>
          <w:szCs w:val="28"/>
        </w:rPr>
        <w:t xml:space="preserve"> 2, 4, 8 статьи 18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</w:t>
      </w:r>
      <w:r w:rsidR="00E76CA5">
        <w:rPr>
          <w:sz w:val="28"/>
          <w:szCs w:val="28"/>
        </w:rPr>
        <w:t>ью</w:t>
      </w:r>
      <w:r w:rsidR="004E5D7F">
        <w:rPr>
          <w:sz w:val="28"/>
          <w:szCs w:val="28"/>
        </w:rPr>
        <w:t xml:space="preserve"> 5 статьи </w:t>
      </w:r>
      <w:r w:rsidRPr="00B24718">
        <w:rPr>
          <w:sz w:val="28"/>
          <w:szCs w:val="28"/>
        </w:rPr>
        <w:t>9 областного закона от 15 марта 2012 года</w:t>
      </w:r>
      <w:r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>№</w:t>
      </w:r>
      <w:r w:rsidR="00C96CEC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20-оз «О </w:t>
      </w:r>
      <w:r w:rsidRPr="00B24718">
        <w:rPr>
          <w:sz w:val="28"/>
          <w:szCs w:val="28"/>
          <w:lang w:eastAsia="ru-RU"/>
        </w:rPr>
        <w:t>муниципальных выборах в Ленинградской области</w:t>
      </w:r>
      <w:r w:rsidRPr="00B24718">
        <w:rPr>
          <w:sz w:val="28"/>
          <w:szCs w:val="28"/>
        </w:rPr>
        <w:t xml:space="preserve">», руководствуясь </w:t>
      </w:r>
      <w:r w:rsidR="00ED520C">
        <w:rPr>
          <w:sz w:val="28"/>
          <w:szCs w:val="28"/>
        </w:rPr>
        <w:t>пунктом</w:t>
      </w:r>
      <w:r w:rsidRPr="00B24718">
        <w:rPr>
          <w:sz w:val="28"/>
          <w:szCs w:val="28"/>
        </w:rPr>
        <w:t xml:space="preserve"> </w:t>
      </w:r>
      <w:r w:rsidR="00922118">
        <w:rPr>
          <w:sz w:val="28"/>
          <w:szCs w:val="28"/>
        </w:rPr>
        <w:t>1</w:t>
      </w:r>
      <w:r w:rsidRPr="00B24718">
        <w:rPr>
          <w:sz w:val="28"/>
          <w:szCs w:val="28"/>
        </w:rPr>
        <w:t xml:space="preserve"> статьи </w:t>
      </w:r>
      <w:r w:rsidR="00533614">
        <w:rPr>
          <w:sz w:val="28"/>
          <w:szCs w:val="28"/>
        </w:rPr>
        <w:t>12</w:t>
      </w:r>
      <w:r w:rsidRPr="00B24718">
        <w:rPr>
          <w:sz w:val="28"/>
          <w:szCs w:val="28"/>
        </w:rPr>
        <w:t xml:space="preserve"> Устава муниципального образования </w:t>
      </w:r>
      <w:proofErr w:type="spellStart"/>
      <w:r w:rsidR="00DA3402" w:rsidRPr="00800238">
        <w:rPr>
          <w:sz w:val="28"/>
          <w:szCs w:val="28"/>
        </w:rPr>
        <w:t>Кипенское</w:t>
      </w:r>
      <w:proofErr w:type="spellEnd"/>
      <w:r w:rsidR="004E5D7F" w:rsidRPr="004E5D7F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Pr="00B24718">
        <w:rPr>
          <w:sz w:val="28"/>
          <w:szCs w:val="28"/>
        </w:rPr>
        <w:t xml:space="preserve">, </w:t>
      </w:r>
      <w:r w:rsidR="00DD116E">
        <w:rPr>
          <w:sz w:val="28"/>
          <w:szCs w:val="28"/>
        </w:rPr>
        <w:t xml:space="preserve">территориальная </w:t>
      </w:r>
      <w:r w:rsidRPr="00B24718">
        <w:rPr>
          <w:rFonts w:eastAsia="Times New Roman"/>
          <w:sz w:val="28"/>
          <w:szCs w:val="28"/>
          <w:lang w:eastAsia="ru-RU"/>
        </w:rPr>
        <w:t xml:space="preserve">избирательная комиссия </w:t>
      </w:r>
      <w:r w:rsidR="00B71606">
        <w:rPr>
          <w:rFonts w:eastAsia="Times New Roman"/>
          <w:sz w:val="28"/>
          <w:szCs w:val="28"/>
          <w:lang w:eastAsia="ru-RU"/>
        </w:rPr>
        <w:t>Ломоносовского</w:t>
      </w:r>
      <w:r w:rsidR="00DD116E">
        <w:rPr>
          <w:rFonts w:eastAsia="Times New Roman"/>
          <w:sz w:val="28"/>
          <w:szCs w:val="28"/>
          <w:lang w:eastAsia="ru-RU"/>
        </w:rPr>
        <w:t xml:space="preserve"> </w:t>
      </w:r>
      <w:r w:rsidRPr="00B24718">
        <w:rPr>
          <w:rFonts w:eastAsia="Times New Roman"/>
          <w:sz w:val="28"/>
          <w:szCs w:val="28"/>
          <w:lang w:eastAsia="ru-RU"/>
        </w:rPr>
        <w:t xml:space="preserve">муниципального </w:t>
      </w:r>
      <w:r w:rsidR="00DD116E">
        <w:rPr>
          <w:rFonts w:eastAsia="Times New Roman"/>
          <w:sz w:val="28"/>
          <w:szCs w:val="28"/>
          <w:lang w:eastAsia="ru-RU"/>
        </w:rPr>
        <w:t>района</w:t>
      </w:r>
      <w:r>
        <w:rPr>
          <w:rFonts w:eastAsia="Times New Roman"/>
          <w:sz w:val="28"/>
          <w:szCs w:val="28"/>
          <w:lang w:eastAsia="ru-RU"/>
        </w:rPr>
        <w:t xml:space="preserve">, </w:t>
      </w:r>
    </w:p>
    <w:p w:rsidR="00B24718" w:rsidRDefault="00B71606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                       </w:t>
      </w:r>
      <w:r>
        <w:rPr>
          <w:rFonts w:eastAsia="Times New Roman"/>
          <w:b/>
          <w:sz w:val="28"/>
          <w:szCs w:val="28"/>
          <w:lang w:eastAsia="ru-RU"/>
        </w:rPr>
        <w:t>Р</w:t>
      </w:r>
      <w:r w:rsidR="00DD116E">
        <w:rPr>
          <w:rFonts w:eastAsia="Times New Roman"/>
          <w:b/>
          <w:sz w:val="28"/>
          <w:szCs w:val="28"/>
          <w:lang w:eastAsia="ru-RU"/>
        </w:rPr>
        <w:t>ешила</w:t>
      </w:r>
      <w:r w:rsidR="00614139">
        <w:rPr>
          <w:rFonts w:eastAsia="Times New Roman"/>
          <w:b/>
          <w:sz w:val="28"/>
          <w:szCs w:val="28"/>
          <w:lang w:eastAsia="ru-RU"/>
        </w:rPr>
        <w:t>:</w:t>
      </w:r>
    </w:p>
    <w:p w:rsidR="00121907" w:rsidRPr="00B24718" w:rsidRDefault="00121907" w:rsidP="00614139">
      <w:pPr>
        <w:spacing w:after="0" w:line="240" w:lineRule="auto"/>
        <w:ind w:firstLine="567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14139" w:rsidRDefault="00B24718" w:rsidP="00614139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 w:rsidRPr="00B24718">
        <w:rPr>
          <w:sz w:val="28"/>
          <w:szCs w:val="28"/>
        </w:rPr>
        <w:t xml:space="preserve">1. Определить схему </w:t>
      </w:r>
      <w:r w:rsidR="00B71606">
        <w:rPr>
          <w:sz w:val="28"/>
          <w:szCs w:val="28"/>
        </w:rPr>
        <w:t>двух</w:t>
      </w:r>
      <w:r w:rsidR="000337EC">
        <w:rPr>
          <w:sz w:val="28"/>
          <w:szCs w:val="28"/>
        </w:rPr>
        <w:t xml:space="preserve"> </w:t>
      </w:r>
      <w:r w:rsidR="00456878" w:rsidRP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Pr="00B24718">
        <w:rPr>
          <w:sz w:val="28"/>
          <w:szCs w:val="28"/>
        </w:rPr>
        <w:t xml:space="preserve">избирательных округов </w:t>
      </w:r>
      <w:r w:rsidR="00456878">
        <w:rPr>
          <w:sz w:val="28"/>
          <w:szCs w:val="28"/>
        </w:rPr>
        <w:t>и</w:t>
      </w:r>
      <w:r w:rsidR="00614139">
        <w:rPr>
          <w:sz w:val="28"/>
          <w:szCs w:val="28"/>
        </w:rPr>
        <w:t xml:space="preserve"> графическое изображение схемы </w:t>
      </w:r>
      <w:r w:rsidR="00B71606">
        <w:rPr>
          <w:sz w:val="28"/>
          <w:szCs w:val="28"/>
        </w:rPr>
        <w:t>двух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многомандатных</w:t>
      </w:r>
      <w:r w:rsidR="00614139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 xml:space="preserve">избирательных округов по выборам депутатов совета депутатов муниципального </w:t>
      </w:r>
      <w:r w:rsidR="00614139" w:rsidRPr="00C63C46">
        <w:rPr>
          <w:sz w:val="28"/>
          <w:szCs w:val="28"/>
        </w:rPr>
        <w:t xml:space="preserve">образования </w:t>
      </w:r>
      <w:proofErr w:type="spellStart"/>
      <w:r w:rsidR="00DA3402" w:rsidRPr="00C63C46">
        <w:rPr>
          <w:sz w:val="28"/>
          <w:szCs w:val="28"/>
        </w:rPr>
        <w:t>Кипенское</w:t>
      </w:r>
      <w:proofErr w:type="spellEnd"/>
      <w:r w:rsidR="00D4260C" w:rsidRPr="00D4260C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0337EC">
        <w:rPr>
          <w:sz w:val="28"/>
          <w:szCs w:val="28"/>
        </w:rPr>
        <w:t xml:space="preserve"> </w:t>
      </w:r>
      <w:r w:rsidR="00614139" w:rsidRPr="00B24718">
        <w:rPr>
          <w:sz w:val="28"/>
          <w:szCs w:val="28"/>
        </w:rPr>
        <w:t>согласно приложению</w:t>
      </w:r>
      <w:r w:rsidR="00614139">
        <w:rPr>
          <w:sz w:val="28"/>
          <w:szCs w:val="28"/>
        </w:rPr>
        <w:t xml:space="preserve"> </w:t>
      </w:r>
      <w:r w:rsidR="00456878">
        <w:rPr>
          <w:sz w:val="28"/>
          <w:szCs w:val="28"/>
        </w:rPr>
        <w:t>1,</w:t>
      </w:r>
      <w:r w:rsidR="006A68FF">
        <w:rPr>
          <w:sz w:val="28"/>
          <w:szCs w:val="28"/>
        </w:rPr>
        <w:t xml:space="preserve"> </w:t>
      </w:r>
      <w:r w:rsidR="00614139">
        <w:rPr>
          <w:sz w:val="28"/>
          <w:szCs w:val="28"/>
        </w:rPr>
        <w:t>2</w:t>
      </w:r>
      <w:r w:rsidR="00614139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</w:t>
      </w:r>
      <w:r w:rsidR="00B24718" w:rsidRPr="00B24718">
        <w:rPr>
          <w:sz w:val="28"/>
          <w:szCs w:val="28"/>
        </w:rPr>
        <w:t xml:space="preserve"> в совет депутатов </w:t>
      </w:r>
      <w:r w:rsidR="00DD116E">
        <w:rPr>
          <w:sz w:val="28"/>
          <w:szCs w:val="28"/>
        </w:rPr>
        <w:t xml:space="preserve">муниципального образования </w:t>
      </w:r>
      <w:proofErr w:type="spellStart"/>
      <w:r w:rsidR="00DA3402" w:rsidRPr="00C63C46">
        <w:rPr>
          <w:sz w:val="28"/>
          <w:szCs w:val="28"/>
        </w:rPr>
        <w:t>Кипенское</w:t>
      </w:r>
      <w:proofErr w:type="spellEnd"/>
      <w:r w:rsidR="004E5D7F" w:rsidRPr="004E5D7F">
        <w:rPr>
          <w:b/>
          <w:sz w:val="28"/>
          <w:szCs w:val="28"/>
        </w:rPr>
        <w:t xml:space="preserve"> </w:t>
      </w:r>
      <w:r w:rsidR="004E5D7F" w:rsidRPr="00D4260C">
        <w:rPr>
          <w:sz w:val="28"/>
          <w:szCs w:val="28"/>
        </w:rPr>
        <w:t>сельское</w:t>
      </w:r>
      <w:r w:rsidR="004E5D7F" w:rsidRPr="004E5D7F">
        <w:rPr>
          <w:b/>
          <w:sz w:val="28"/>
          <w:szCs w:val="28"/>
        </w:rPr>
        <w:t xml:space="preserve"> </w:t>
      </w:r>
      <w:r w:rsidR="00B71606" w:rsidRPr="00B71606">
        <w:rPr>
          <w:sz w:val="28"/>
          <w:szCs w:val="28"/>
        </w:rPr>
        <w:t>поселение</w:t>
      </w:r>
      <w:r w:rsidR="00614139">
        <w:rPr>
          <w:sz w:val="28"/>
          <w:szCs w:val="28"/>
        </w:rPr>
        <w:t xml:space="preserve"> для утверждения</w:t>
      </w:r>
      <w:r w:rsidR="00B24718" w:rsidRPr="00B24718">
        <w:rPr>
          <w:sz w:val="28"/>
          <w:szCs w:val="28"/>
        </w:rPr>
        <w:t>.</w:t>
      </w:r>
    </w:p>
    <w:p w:rsidR="00B24718" w:rsidRPr="00B24718" w:rsidRDefault="00456878" w:rsidP="00B24718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24718" w:rsidRPr="00B24718">
        <w:rPr>
          <w:sz w:val="28"/>
          <w:szCs w:val="28"/>
        </w:rPr>
        <w:t xml:space="preserve">. Контроль за исполнением настоящего решения возложить на председателя </w:t>
      </w:r>
      <w:r w:rsidR="00DD116E">
        <w:rPr>
          <w:sz w:val="28"/>
          <w:szCs w:val="28"/>
        </w:rPr>
        <w:t xml:space="preserve">территориальной </w:t>
      </w:r>
      <w:r w:rsidR="00B24718" w:rsidRPr="00B24718">
        <w:rPr>
          <w:sz w:val="28"/>
          <w:szCs w:val="28"/>
        </w:rPr>
        <w:t xml:space="preserve">избирательной комиссии </w:t>
      </w:r>
      <w:r w:rsidR="00B71606">
        <w:rPr>
          <w:sz w:val="28"/>
          <w:szCs w:val="28"/>
        </w:rPr>
        <w:t xml:space="preserve">Ломоносовского </w:t>
      </w:r>
      <w:r w:rsidR="00DD116E">
        <w:rPr>
          <w:sz w:val="28"/>
          <w:szCs w:val="28"/>
        </w:rPr>
        <w:t xml:space="preserve">муниципального района </w:t>
      </w:r>
      <w:proofErr w:type="spellStart"/>
      <w:r w:rsidR="00B71606">
        <w:rPr>
          <w:sz w:val="28"/>
          <w:szCs w:val="28"/>
        </w:rPr>
        <w:t>Топчяна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Андроника</w:t>
      </w:r>
      <w:proofErr w:type="spellEnd"/>
      <w:r w:rsidR="00B71606">
        <w:rPr>
          <w:sz w:val="28"/>
          <w:szCs w:val="28"/>
        </w:rPr>
        <w:t xml:space="preserve"> </w:t>
      </w:r>
      <w:proofErr w:type="spellStart"/>
      <w:r w:rsidR="00B71606">
        <w:rPr>
          <w:sz w:val="28"/>
          <w:szCs w:val="28"/>
        </w:rPr>
        <w:t>Андрониковича</w:t>
      </w:r>
      <w:proofErr w:type="spellEnd"/>
      <w:r w:rsidR="00DD116E">
        <w:rPr>
          <w:sz w:val="28"/>
          <w:szCs w:val="28"/>
        </w:rPr>
        <w:t>.</w:t>
      </w:r>
    </w:p>
    <w:p w:rsidR="00DD116E" w:rsidRPr="00240FEE" w:rsidRDefault="00456878" w:rsidP="00614139">
      <w:pPr>
        <w:pStyle w:val="20"/>
        <w:shd w:val="clear" w:color="auto" w:fill="auto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14139">
        <w:rPr>
          <w:sz w:val="28"/>
          <w:szCs w:val="28"/>
        </w:rPr>
        <w:t>.</w:t>
      </w:r>
      <w:r>
        <w:rPr>
          <w:sz w:val="28"/>
          <w:szCs w:val="28"/>
        </w:rPr>
        <w:t xml:space="preserve"> Р</w:t>
      </w:r>
      <w:r w:rsidR="00DD116E" w:rsidRPr="00240FEE">
        <w:rPr>
          <w:sz w:val="28"/>
          <w:szCs w:val="28"/>
        </w:rPr>
        <w:t xml:space="preserve">азместить </w:t>
      </w:r>
      <w:r>
        <w:rPr>
          <w:sz w:val="28"/>
          <w:szCs w:val="28"/>
        </w:rPr>
        <w:t>настоящее решение</w:t>
      </w:r>
      <w:r w:rsidR="00DD116E" w:rsidRPr="00240FEE">
        <w:rPr>
          <w:sz w:val="28"/>
          <w:szCs w:val="28"/>
        </w:rPr>
        <w:t xml:space="preserve"> на официальном сайте территориальной избирательной комиссии </w:t>
      </w:r>
      <w:r w:rsidR="00B71606">
        <w:rPr>
          <w:sz w:val="28"/>
          <w:szCs w:val="28"/>
        </w:rPr>
        <w:t>Ломоносовского</w:t>
      </w:r>
      <w:r w:rsidR="00DD116E" w:rsidRPr="00240FEE">
        <w:rPr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DD116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Председатель территориальной </w:t>
      </w:r>
    </w:p>
    <w:p w:rsidR="00DD116E" w:rsidRDefault="00DD116E" w:rsidP="00DD116E">
      <w:pPr>
        <w:spacing w:after="0" w:line="240" w:lineRule="auto"/>
        <w:jc w:val="both"/>
        <w:rPr>
          <w:b/>
          <w:bCs/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1C66">
        <w:rPr>
          <w:sz w:val="28"/>
        </w:rPr>
        <w:t xml:space="preserve">         </w:t>
      </w:r>
      <w:r w:rsidR="00B71606">
        <w:rPr>
          <w:sz w:val="28"/>
        </w:rPr>
        <w:t xml:space="preserve">А.А. </w:t>
      </w:r>
      <w:proofErr w:type="spellStart"/>
      <w:r w:rsidR="00B71606">
        <w:rPr>
          <w:sz w:val="28"/>
        </w:rPr>
        <w:t>Топчян</w:t>
      </w:r>
      <w:proofErr w:type="spellEnd"/>
    </w:p>
    <w:p w:rsidR="00DD116E" w:rsidRPr="0072712E" w:rsidRDefault="00DD116E" w:rsidP="00DD116E">
      <w:pPr>
        <w:spacing w:after="0" w:line="240" w:lineRule="auto"/>
        <w:jc w:val="both"/>
        <w:rPr>
          <w:sz w:val="16"/>
          <w:szCs w:val="16"/>
        </w:rPr>
      </w:pPr>
    </w:p>
    <w:p w:rsidR="00DD116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Секретарь территориальной</w:t>
      </w:r>
    </w:p>
    <w:p w:rsidR="007E5891" w:rsidRPr="00FB2E9E" w:rsidRDefault="00DD116E" w:rsidP="00DD116E">
      <w:pPr>
        <w:spacing w:after="0" w:line="240" w:lineRule="auto"/>
        <w:jc w:val="both"/>
        <w:rPr>
          <w:sz w:val="28"/>
        </w:rPr>
      </w:pPr>
      <w:r>
        <w:rPr>
          <w:sz w:val="28"/>
        </w:rPr>
        <w:t>избирательной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81C66">
        <w:rPr>
          <w:sz w:val="28"/>
        </w:rPr>
        <w:t xml:space="preserve">         </w:t>
      </w:r>
      <w:bookmarkStart w:id="0" w:name="_GoBack"/>
      <w:bookmarkEnd w:id="0"/>
      <w:r w:rsidR="00B71606">
        <w:rPr>
          <w:sz w:val="28"/>
        </w:rPr>
        <w:t xml:space="preserve">Ю.П. </w:t>
      </w:r>
      <w:proofErr w:type="spellStart"/>
      <w:r w:rsidR="00B71606">
        <w:rPr>
          <w:sz w:val="28"/>
        </w:rPr>
        <w:t>Шуть</w:t>
      </w:r>
      <w:proofErr w:type="spellEnd"/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Pr="00E963AC" w:rsidRDefault="00FB2E9E" w:rsidP="00DD116E">
      <w:pPr>
        <w:spacing w:after="0" w:line="240" w:lineRule="auto"/>
        <w:jc w:val="both"/>
        <w:rPr>
          <w:sz w:val="28"/>
        </w:rPr>
      </w:pPr>
    </w:p>
    <w:p w:rsidR="00FB2E9E" w:rsidRDefault="00FB2E9E" w:rsidP="00DD116E">
      <w:pPr>
        <w:spacing w:after="0" w:line="240" w:lineRule="auto"/>
        <w:jc w:val="both"/>
        <w:rPr>
          <w:sz w:val="28"/>
        </w:rPr>
      </w:pPr>
    </w:p>
    <w:p w:rsidR="00B71606" w:rsidRDefault="00B71606" w:rsidP="00DD116E">
      <w:pPr>
        <w:spacing w:after="0" w:line="240" w:lineRule="auto"/>
        <w:jc w:val="both"/>
        <w:rPr>
          <w:sz w:val="28"/>
        </w:rPr>
      </w:pPr>
    </w:p>
    <w:p w:rsidR="00B71606" w:rsidRPr="00E963AC" w:rsidRDefault="00B71606" w:rsidP="00DD116E">
      <w:pPr>
        <w:spacing w:after="0" w:line="240" w:lineRule="auto"/>
        <w:jc w:val="both"/>
        <w:rPr>
          <w:sz w:val="28"/>
        </w:rPr>
      </w:pPr>
    </w:p>
    <w:p w:rsidR="00FB2E9E" w:rsidRPr="009B3CBE" w:rsidRDefault="00FB2E9E" w:rsidP="00FB2E9E">
      <w:pPr>
        <w:spacing w:after="0" w:line="240" w:lineRule="auto"/>
        <w:jc w:val="right"/>
      </w:pPr>
      <w:r w:rsidRPr="009B3CBE">
        <w:lastRenderedPageBreak/>
        <w:t>Приложение №</w:t>
      </w:r>
      <w:r w:rsidR="006A68FF" w:rsidRPr="009B3CBE">
        <w:t xml:space="preserve"> </w:t>
      </w:r>
      <w:r w:rsidRPr="009B3CBE">
        <w:t>1</w:t>
      </w:r>
    </w:p>
    <w:p w:rsidR="00FB2E9E" w:rsidRPr="009B3CBE" w:rsidRDefault="00FB2E9E" w:rsidP="00FB2E9E">
      <w:pPr>
        <w:spacing w:after="0" w:line="240" w:lineRule="auto"/>
        <w:jc w:val="right"/>
      </w:pPr>
      <w:r w:rsidRPr="009B3CBE">
        <w:t>к решению территориальной</w:t>
      </w:r>
    </w:p>
    <w:p w:rsidR="00FB2E9E" w:rsidRPr="009B3CBE" w:rsidRDefault="00FB2E9E" w:rsidP="00FB2E9E">
      <w:pPr>
        <w:spacing w:after="0" w:line="240" w:lineRule="auto"/>
        <w:jc w:val="right"/>
      </w:pPr>
      <w:r w:rsidRPr="009B3CBE">
        <w:t>избирательной комиссии</w:t>
      </w:r>
    </w:p>
    <w:p w:rsidR="00FB2E9E" w:rsidRPr="009B3CBE" w:rsidRDefault="00B71606" w:rsidP="00FB2E9E">
      <w:pPr>
        <w:spacing w:after="0" w:line="240" w:lineRule="auto"/>
        <w:jc w:val="right"/>
      </w:pPr>
      <w:r w:rsidRPr="009B3CBE">
        <w:t>Ломоносовского</w:t>
      </w:r>
    </w:p>
    <w:p w:rsidR="00FB2E9E" w:rsidRPr="009B3CBE" w:rsidRDefault="00FB2E9E" w:rsidP="00FB2E9E">
      <w:pPr>
        <w:spacing w:after="0" w:line="240" w:lineRule="auto"/>
        <w:jc w:val="right"/>
      </w:pPr>
      <w:r w:rsidRPr="009B3CBE">
        <w:t>муниципального района</w:t>
      </w:r>
    </w:p>
    <w:p w:rsidR="00FB2E9E" w:rsidRPr="009B3CBE" w:rsidRDefault="00FB2E9E" w:rsidP="00FB2E9E">
      <w:pPr>
        <w:spacing w:after="0" w:line="240" w:lineRule="auto"/>
        <w:jc w:val="right"/>
      </w:pPr>
      <w:r w:rsidRPr="009B3CBE">
        <w:t xml:space="preserve">от </w:t>
      </w:r>
      <w:r w:rsidR="00297695" w:rsidRPr="009B3CBE">
        <w:t>«01» ноября 2023 г. № 10</w:t>
      </w:r>
      <w:r w:rsidR="004E7E7A">
        <w:t>/23</w:t>
      </w:r>
    </w:p>
    <w:p w:rsidR="00FB2E9E" w:rsidRPr="009B3CBE" w:rsidRDefault="00FB2E9E" w:rsidP="00FB2E9E">
      <w:pPr>
        <w:spacing w:after="0" w:line="240" w:lineRule="auto"/>
        <w:jc w:val="right"/>
      </w:pPr>
    </w:p>
    <w:p w:rsidR="00FB2E9E" w:rsidRPr="009B3CBE" w:rsidRDefault="00FB2E9E" w:rsidP="00FB2E9E">
      <w:pPr>
        <w:spacing w:after="0" w:line="240" w:lineRule="auto"/>
        <w:jc w:val="right"/>
      </w:pPr>
    </w:p>
    <w:p w:rsidR="00FB2E9E" w:rsidRPr="009B3CB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  <w:r w:rsidRPr="009B3CBE">
        <w:rPr>
          <w:b/>
          <w:bCs/>
          <w:sz w:val="28"/>
          <w:szCs w:val="28"/>
          <w:lang w:val="en-US"/>
        </w:rPr>
        <w:t>C</w:t>
      </w:r>
      <w:proofErr w:type="spellStart"/>
      <w:r w:rsidRPr="009B3CBE">
        <w:rPr>
          <w:b/>
          <w:bCs/>
          <w:sz w:val="28"/>
          <w:szCs w:val="28"/>
        </w:rPr>
        <w:t>хема</w:t>
      </w:r>
      <w:proofErr w:type="spellEnd"/>
      <w:r w:rsidRPr="009B3CBE">
        <w:rPr>
          <w:b/>
          <w:bCs/>
          <w:sz w:val="28"/>
          <w:szCs w:val="28"/>
        </w:rPr>
        <w:t xml:space="preserve"> многомандатных избирательных округов по выборам депутатов совета депутатов муниципального образования </w:t>
      </w:r>
      <w:r w:rsidR="00B71606" w:rsidRPr="009B3CBE">
        <w:rPr>
          <w:b/>
          <w:bCs/>
          <w:sz w:val="28"/>
          <w:szCs w:val="28"/>
        </w:rPr>
        <w:t xml:space="preserve">                       </w:t>
      </w:r>
      <w:r w:rsidR="00DA3402" w:rsidRPr="009B3CBE">
        <w:rPr>
          <w:b/>
          <w:bCs/>
          <w:sz w:val="28"/>
          <w:szCs w:val="28"/>
        </w:rPr>
        <w:t xml:space="preserve">     </w:t>
      </w:r>
      <w:proofErr w:type="spellStart"/>
      <w:r w:rsidR="00DA3402" w:rsidRPr="009B3CBE">
        <w:rPr>
          <w:b/>
          <w:bCs/>
          <w:sz w:val="28"/>
          <w:szCs w:val="28"/>
        </w:rPr>
        <w:t>Кипенское</w:t>
      </w:r>
      <w:proofErr w:type="spellEnd"/>
      <w:r w:rsidR="004E5D7F" w:rsidRPr="009B3CBE">
        <w:rPr>
          <w:b/>
          <w:bCs/>
          <w:sz w:val="28"/>
          <w:szCs w:val="28"/>
        </w:rPr>
        <w:t xml:space="preserve"> сельское</w:t>
      </w:r>
      <w:r w:rsidR="00B71606" w:rsidRPr="009B3CBE">
        <w:rPr>
          <w:b/>
          <w:bCs/>
          <w:sz w:val="28"/>
          <w:szCs w:val="28"/>
        </w:rPr>
        <w:t xml:space="preserve"> поселение</w:t>
      </w:r>
      <w:r w:rsidR="001A1B72" w:rsidRPr="009B3CBE">
        <w:t xml:space="preserve">                                                                    </w:t>
      </w:r>
      <w:r w:rsidR="001A1B72" w:rsidRPr="009B3CBE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Pr="009B3CBE" w:rsidRDefault="00FB2E9E" w:rsidP="00FB2E9E">
      <w:pPr>
        <w:spacing w:after="0" w:line="240" w:lineRule="auto"/>
        <w:jc w:val="center"/>
        <w:rPr>
          <w:sz w:val="28"/>
          <w:szCs w:val="28"/>
        </w:rPr>
      </w:pPr>
    </w:p>
    <w:p w:rsidR="00FB2E9E" w:rsidRPr="009B3CBE" w:rsidRDefault="00FB2E9E" w:rsidP="00FB2E9E">
      <w:pPr>
        <w:spacing w:after="0" w:line="240" w:lineRule="auto"/>
        <w:jc w:val="both"/>
        <w:rPr>
          <w:sz w:val="28"/>
          <w:szCs w:val="28"/>
        </w:rPr>
      </w:pPr>
      <w:r w:rsidRPr="009B3CBE">
        <w:rPr>
          <w:sz w:val="28"/>
          <w:szCs w:val="28"/>
        </w:rPr>
        <w:t>Количество избирателей в муниципальном образовании –</w:t>
      </w:r>
      <w:r w:rsidR="00B71606" w:rsidRPr="009B3CBE">
        <w:rPr>
          <w:sz w:val="28"/>
          <w:szCs w:val="28"/>
        </w:rPr>
        <w:t xml:space="preserve"> </w:t>
      </w:r>
      <w:r w:rsidR="00DA3402" w:rsidRPr="009B3CBE">
        <w:rPr>
          <w:sz w:val="28"/>
          <w:szCs w:val="28"/>
        </w:rPr>
        <w:t>4553</w:t>
      </w:r>
    </w:p>
    <w:p w:rsidR="00FB2E9E" w:rsidRPr="009B3CBE" w:rsidRDefault="00FB2E9E" w:rsidP="00FB2E9E">
      <w:pPr>
        <w:spacing w:after="0" w:line="240" w:lineRule="auto"/>
        <w:jc w:val="both"/>
        <w:rPr>
          <w:sz w:val="28"/>
          <w:szCs w:val="28"/>
        </w:rPr>
      </w:pPr>
      <w:r w:rsidRPr="009B3CBE">
        <w:rPr>
          <w:sz w:val="28"/>
          <w:szCs w:val="28"/>
        </w:rPr>
        <w:t xml:space="preserve">Количество многомандатных избирательных округов – </w:t>
      </w:r>
      <w:r w:rsidR="00327906" w:rsidRPr="009B3CBE">
        <w:rPr>
          <w:sz w:val="28"/>
          <w:szCs w:val="28"/>
        </w:rPr>
        <w:t>2</w:t>
      </w:r>
    </w:p>
    <w:p w:rsidR="00FB2E9E" w:rsidRPr="009B3CBE" w:rsidRDefault="00FB2E9E" w:rsidP="00FB2E9E">
      <w:pPr>
        <w:spacing w:after="0" w:line="240" w:lineRule="auto"/>
        <w:jc w:val="both"/>
        <w:rPr>
          <w:sz w:val="28"/>
          <w:szCs w:val="28"/>
        </w:rPr>
      </w:pPr>
      <w:r w:rsidRPr="009B3CBE">
        <w:rPr>
          <w:sz w:val="28"/>
          <w:szCs w:val="28"/>
        </w:rPr>
        <w:t xml:space="preserve">Количество мандатов – </w:t>
      </w:r>
      <w:r w:rsidR="00327906" w:rsidRPr="009B3CBE">
        <w:rPr>
          <w:sz w:val="28"/>
          <w:szCs w:val="28"/>
        </w:rPr>
        <w:t>10</w:t>
      </w:r>
    </w:p>
    <w:p w:rsidR="00327906" w:rsidRPr="009B3CBE" w:rsidRDefault="00327906" w:rsidP="00FB2E9E">
      <w:pPr>
        <w:spacing w:after="0" w:line="240" w:lineRule="auto"/>
        <w:jc w:val="both"/>
        <w:rPr>
          <w:sz w:val="28"/>
          <w:szCs w:val="28"/>
        </w:rPr>
      </w:pPr>
    </w:p>
    <w:p w:rsidR="00FB2E9E" w:rsidRPr="009B3CBE" w:rsidRDefault="00DA3402" w:rsidP="00327906">
      <w:pPr>
        <w:spacing w:after="0" w:line="240" w:lineRule="auto"/>
        <w:rPr>
          <w:b/>
          <w:sz w:val="28"/>
          <w:szCs w:val="28"/>
        </w:rPr>
      </w:pPr>
      <w:proofErr w:type="spellStart"/>
      <w:r w:rsidRPr="009B3CBE">
        <w:rPr>
          <w:b/>
          <w:sz w:val="28"/>
          <w:szCs w:val="28"/>
        </w:rPr>
        <w:t>Кипенский</w:t>
      </w:r>
      <w:proofErr w:type="spellEnd"/>
      <w:r w:rsidRPr="009B3CBE">
        <w:rPr>
          <w:b/>
          <w:sz w:val="28"/>
          <w:szCs w:val="28"/>
        </w:rPr>
        <w:t xml:space="preserve"> </w:t>
      </w:r>
      <w:r w:rsidR="00E963AC" w:rsidRPr="009B3CBE">
        <w:rPr>
          <w:b/>
          <w:sz w:val="28"/>
          <w:szCs w:val="28"/>
        </w:rPr>
        <w:t>м</w:t>
      </w:r>
      <w:r w:rsidR="00327906" w:rsidRPr="009B3CBE">
        <w:rPr>
          <w:b/>
          <w:sz w:val="28"/>
          <w:szCs w:val="28"/>
        </w:rPr>
        <w:t>ногомандатный</w:t>
      </w:r>
      <w:r w:rsidR="000337EC" w:rsidRPr="009B3CBE">
        <w:rPr>
          <w:b/>
          <w:sz w:val="28"/>
          <w:szCs w:val="28"/>
        </w:rPr>
        <w:t xml:space="preserve"> </w:t>
      </w:r>
      <w:r w:rsidR="00327906" w:rsidRPr="009B3CBE">
        <w:rPr>
          <w:b/>
          <w:sz w:val="28"/>
          <w:szCs w:val="28"/>
        </w:rPr>
        <w:t>избирательный округ № 1</w:t>
      </w:r>
    </w:p>
    <w:p w:rsidR="00FB2E9E" w:rsidRPr="009B3CBE" w:rsidRDefault="00FB2E9E" w:rsidP="00FB2E9E">
      <w:pPr>
        <w:spacing w:after="0" w:line="240" w:lineRule="auto"/>
        <w:jc w:val="center"/>
        <w:rPr>
          <w:b/>
          <w:sz w:val="28"/>
          <w:szCs w:val="28"/>
        </w:rPr>
      </w:pPr>
    </w:p>
    <w:p w:rsidR="00800238" w:rsidRPr="009B3CBE" w:rsidRDefault="00800238" w:rsidP="00800238">
      <w:pPr>
        <w:rPr>
          <w:b/>
          <w:sz w:val="28"/>
          <w:szCs w:val="28"/>
        </w:rPr>
      </w:pPr>
      <w:r w:rsidRPr="009B3CBE">
        <w:rPr>
          <w:bCs/>
          <w:iCs/>
          <w:sz w:val="28"/>
          <w:szCs w:val="28"/>
        </w:rPr>
        <w:t>Количество избирателей в округе – 2277</w:t>
      </w:r>
      <w:r w:rsidRPr="009B3CBE">
        <w:rPr>
          <w:b/>
          <w:bCs/>
          <w:iCs/>
        </w:rPr>
        <w:t xml:space="preserve">   </w:t>
      </w:r>
      <w:r w:rsidRPr="009B3CBE">
        <w:rPr>
          <w:bCs/>
          <w:iCs/>
          <w:sz w:val="28"/>
          <w:szCs w:val="28"/>
        </w:rPr>
        <w:t xml:space="preserve">                                           Количество мандатов - 5</w:t>
      </w:r>
    </w:p>
    <w:p w:rsidR="00ED520C" w:rsidRPr="009B3CBE" w:rsidRDefault="00800238" w:rsidP="00ED520C">
      <w:pPr>
        <w:tabs>
          <w:tab w:val="left" w:pos="8788"/>
        </w:tabs>
        <w:snapToGrid w:val="0"/>
        <w:ind w:right="567"/>
        <w:jc w:val="both"/>
        <w:rPr>
          <w:sz w:val="28"/>
          <w:szCs w:val="28"/>
        </w:rPr>
      </w:pPr>
      <w:r w:rsidRPr="009B3CBE">
        <w:rPr>
          <w:rFonts w:eastAsia="Times New Roman"/>
          <w:sz w:val="28"/>
          <w:szCs w:val="28"/>
        </w:rPr>
        <w:t xml:space="preserve">    </w:t>
      </w:r>
      <w:r w:rsidRPr="009B3CBE">
        <w:rPr>
          <w:sz w:val="28"/>
          <w:szCs w:val="28"/>
        </w:rPr>
        <w:t>Границы многома</w:t>
      </w:r>
      <w:r w:rsidR="00EA4618" w:rsidRPr="009B3CBE">
        <w:rPr>
          <w:sz w:val="28"/>
          <w:szCs w:val="28"/>
        </w:rPr>
        <w:t>нд</w:t>
      </w:r>
      <w:r w:rsidR="00ED520C" w:rsidRPr="009B3CBE">
        <w:rPr>
          <w:sz w:val="28"/>
          <w:szCs w:val="28"/>
        </w:rPr>
        <w:t xml:space="preserve">атного избирательного округа: </w:t>
      </w:r>
    </w:p>
    <w:p w:rsidR="00800238" w:rsidRPr="009B3CBE" w:rsidRDefault="009B3CBE" w:rsidP="00ED520C">
      <w:pPr>
        <w:tabs>
          <w:tab w:val="left" w:pos="8788"/>
        </w:tabs>
        <w:snapToGrid w:val="0"/>
        <w:ind w:right="567"/>
        <w:jc w:val="both"/>
        <w:rPr>
          <w:sz w:val="28"/>
          <w:szCs w:val="28"/>
        </w:rPr>
      </w:pPr>
      <w:r w:rsidRPr="009B3CBE">
        <w:rPr>
          <w:sz w:val="28"/>
          <w:szCs w:val="28"/>
        </w:rPr>
        <w:t xml:space="preserve">    </w:t>
      </w:r>
      <w:r w:rsidR="00ED520C" w:rsidRPr="009B3CBE">
        <w:rPr>
          <w:b/>
          <w:sz w:val="28"/>
          <w:szCs w:val="28"/>
        </w:rPr>
        <w:t>П</w:t>
      </w:r>
      <w:r w:rsidR="00800238" w:rsidRPr="009B3CBE">
        <w:rPr>
          <w:b/>
          <w:sz w:val="28"/>
          <w:szCs w:val="28"/>
        </w:rPr>
        <w:t xml:space="preserve">о </w:t>
      </w:r>
      <w:proofErr w:type="spellStart"/>
      <w:r w:rsidR="00800238" w:rsidRPr="009B3CBE">
        <w:rPr>
          <w:b/>
          <w:sz w:val="28"/>
          <w:szCs w:val="28"/>
        </w:rPr>
        <w:t>смежеству</w:t>
      </w:r>
      <w:proofErr w:type="spellEnd"/>
      <w:r w:rsidR="00800238" w:rsidRPr="009B3CBE">
        <w:rPr>
          <w:b/>
          <w:sz w:val="28"/>
          <w:szCs w:val="28"/>
        </w:rPr>
        <w:t xml:space="preserve"> с </w:t>
      </w:r>
      <w:proofErr w:type="spellStart"/>
      <w:r w:rsidR="00800238" w:rsidRPr="009B3CBE">
        <w:rPr>
          <w:b/>
          <w:sz w:val="28"/>
          <w:szCs w:val="28"/>
        </w:rPr>
        <w:t>Ропшинским</w:t>
      </w:r>
      <w:proofErr w:type="spellEnd"/>
      <w:r w:rsidR="00800238" w:rsidRPr="009B3CBE">
        <w:rPr>
          <w:b/>
          <w:sz w:val="28"/>
          <w:szCs w:val="28"/>
        </w:rPr>
        <w:t xml:space="preserve"> сельским поселением</w:t>
      </w:r>
      <w:r w:rsidR="00EA4618" w:rsidRPr="009B3CBE">
        <w:rPr>
          <w:sz w:val="28"/>
          <w:szCs w:val="28"/>
        </w:rPr>
        <w:t xml:space="preserve"> </w:t>
      </w:r>
      <w:r w:rsidR="00800238" w:rsidRPr="009B3CBE">
        <w:rPr>
          <w:rFonts w:eastAsia="Times New Roman"/>
          <w:sz w:val="28"/>
          <w:szCs w:val="28"/>
        </w:rPr>
        <w:t xml:space="preserve">исходная точка северо-западная часть СНТ «Вертикаль», участок 289, по 1-ой Линии, далее по границе </w:t>
      </w:r>
      <w:proofErr w:type="spellStart"/>
      <w:r w:rsidR="00800238" w:rsidRPr="009B3CBE">
        <w:rPr>
          <w:rFonts w:eastAsia="Times New Roman"/>
          <w:sz w:val="28"/>
          <w:szCs w:val="28"/>
        </w:rPr>
        <w:t>Кипенского</w:t>
      </w:r>
      <w:proofErr w:type="spellEnd"/>
      <w:r w:rsidR="00800238" w:rsidRPr="009B3CBE">
        <w:rPr>
          <w:rFonts w:eastAsia="Times New Roman"/>
          <w:sz w:val="28"/>
          <w:szCs w:val="28"/>
        </w:rPr>
        <w:t xml:space="preserve"> сельского поселения (СНТ «Вертикаль», по границе сельскохозяйственного производство территории «СХ-4 Кипень», земельный участок 1, земельных участков под дачное строительство территории "Аэродром Ропша", трех крестьянских хозяйств, далее по границе тер. ДНП «</w:t>
      </w:r>
      <w:proofErr w:type="spellStart"/>
      <w:r w:rsidR="00800238" w:rsidRPr="009B3CBE">
        <w:rPr>
          <w:rFonts w:eastAsia="Times New Roman"/>
          <w:sz w:val="28"/>
          <w:szCs w:val="28"/>
        </w:rPr>
        <w:t>Ропшинские</w:t>
      </w:r>
      <w:proofErr w:type="spellEnd"/>
      <w:r w:rsidR="00800238" w:rsidRPr="009B3CBE">
        <w:rPr>
          <w:rFonts w:eastAsia="Times New Roman"/>
          <w:sz w:val="28"/>
          <w:szCs w:val="28"/>
        </w:rPr>
        <w:t xml:space="preserve"> Горки» юго-западной его части и далее по южной границе территории «Петровские дачи») и индивидуальной жилой застройки дер. Кипень микрорайона «Северный» далее по северной границе микрорайона «Северный» пересекая проезд Пшеничный до границы с садоводством «Колос», далее по северной границе садоводства «Колос», далее пересекая автодорогу Стрельна-Кипень-Гатчина и следуя вдоль нее до границы с </w:t>
      </w:r>
      <w:proofErr w:type="spellStart"/>
      <w:r w:rsidR="00800238" w:rsidRPr="009B3CBE">
        <w:rPr>
          <w:rFonts w:eastAsia="Times New Roman"/>
          <w:sz w:val="28"/>
          <w:szCs w:val="28"/>
        </w:rPr>
        <w:t>Ропшинским</w:t>
      </w:r>
      <w:proofErr w:type="spellEnd"/>
      <w:r w:rsidR="00800238" w:rsidRPr="009B3CBE">
        <w:rPr>
          <w:rFonts w:eastAsia="Times New Roman"/>
          <w:sz w:val="28"/>
          <w:szCs w:val="28"/>
        </w:rPr>
        <w:t xml:space="preserve"> сельским поселением, далее по задней межевой границе индивидуальной жилой застройки, далее на юг по улице Ягодная (смежная граница   дер. Кипень и дер. Большие Горки), далее по полевой  дороге на юг 0,2 км, далее на северо-восток от полевой дороги по безымянному ручью 0,1 км до пересечения с полевой дорогой, далее по границе с </w:t>
      </w:r>
      <w:proofErr w:type="spellStart"/>
      <w:r w:rsidR="00800238" w:rsidRPr="009B3CBE">
        <w:rPr>
          <w:rFonts w:eastAsia="Times New Roman"/>
          <w:sz w:val="28"/>
          <w:szCs w:val="28"/>
        </w:rPr>
        <w:t>Ропшинским</w:t>
      </w:r>
      <w:proofErr w:type="spellEnd"/>
      <w:r w:rsidR="00800238" w:rsidRPr="009B3CBE">
        <w:rPr>
          <w:rFonts w:eastAsia="Times New Roman"/>
          <w:sz w:val="28"/>
          <w:szCs w:val="28"/>
        </w:rPr>
        <w:t xml:space="preserve"> сельским поселением захватывая зону отдыха, Царскую рыбалку, огибая озеро Кипень включая его, далее по границам </w:t>
      </w:r>
      <w:r w:rsidR="00800238" w:rsidRPr="009B3CBE">
        <w:rPr>
          <w:rFonts w:eastAsia="Times New Roman"/>
          <w:sz w:val="28"/>
          <w:szCs w:val="28"/>
        </w:rPr>
        <w:lastRenderedPageBreak/>
        <w:t xml:space="preserve">лесных кварталов 42, 48 </w:t>
      </w:r>
      <w:proofErr w:type="spellStart"/>
      <w:r w:rsidR="00800238" w:rsidRPr="009B3CBE">
        <w:rPr>
          <w:rFonts w:eastAsia="Times New Roman"/>
          <w:sz w:val="28"/>
          <w:szCs w:val="28"/>
        </w:rPr>
        <w:t>Кипенского</w:t>
      </w:r>
      <w:proofErr w:type="spellEnd"/>
      <w:r w:rsidR="00800238" w:rsidRPr="009B3CBE">
        <w:rPr>
          <w:rFonts w:eastAsia="Times New Roman"/>
          <w:sz w:val="28"/>
          <w:szCs w:val="28"/>
        </w:rPr>
        <w:t xml:space="preserve"> участкового лесничества Ломоносовского лесничества.</w:t>
      </w:r>
    </w:p>
    <w:p w:rsidR="00800238" w:rsidRPr="009B3CBE" w:rsidRDefault="00800238" w:rsidP="00EA4618">
      <w:pPr>
        <w:tabs>
          <w:tab w:val="left" w:pos="8788"/>
        </w:tabs>
        <w:snapToGrid w:val="0"/>
        <w:ind w:right="567"/>
        <w:jc w:val="both"/>
        <w:rPr>
          <w:rFonts w:eastAsia="Times New Roman"/>
          <w:sz w:val="28"/>
          <w:szCs w:val="28"/>
        </w:rPr>
      </w:pPr>
      <w:r w:rsidRPr="009B3CBE">
        <w:rPr>
          <w:b/>
          <w:sz w:val="28"/>
          <w:szCs w:val="28"/>
        </w:rPr>
        <w:t xml:space="preserve">По </w:t>
      </w:r>
      <w:proofErr w:type="spellStart"/>
      <w:r w:rsidRPr="009B3CBE">
        <w:rPr>
          <w:b/>
          <w:sz w:val="28"/>
          <w:szCs w:val="28"/>
        </w:rPr>
        <w:t>смежеству</w:t>
      </w:r>
      <w:proofErr w:type="spellEnd"/>
      <w:r w:rsidRPr="009B3CBE">
        <w:rPr>
          <w:b/>
          <w:sz w:val="28"/>
          <w:szCs w:val="28"/>
        </w:rPr>
        <w:t xml:space="preserve"> с Русско-Высоцким сельским поселением</w:t>
      </w:r>
      <w:r w:rsidR="00EA4618" w:rsidRPr="009B3CBE">
        <w:rPr>
          <w:rFonts w:eastAsia="Times New Roman"/>
          <w:sz w:val="28"/>
          <w:szCs w:val="28"/>
        </w:rPr>
        <w:t xml:space="preserve"> </w:t>
      </w:r>
      <w:r w:rsidRPr="009B3CBE">
        <w:rPr>
          <w:sz w:val="28"/>
          <w:szCs w:val="28"/>
        </w:rPr>
        <w:t xml:space="preserve">по границам лесных кварталов 52, 55 </w:t>
      </w:r>
      <w:proofErr w:type="spellStart"/>
      <w:r w:rsidRPr="009B3CBE">
        <w:rPr>
          <w:sz w:val="28"/>
          <w:szCs w:val="28"/>
        </w:rPr>
        <w:t>Кипенского</w:t>
      </w:r>
      <w:proofErr w:type="spellEnd"/>
      <w:r w:rsidRPr="009B3CBE">
        <w:rPr>
          <w:sz w:val="28"/>
          <w:szCs w:val="28"/>
        </w:rPr>
        <w:t xml:space="preserve"> участкового лесничества Ломоносовского лесничества</w:t>
      </w:r>
      <w:r w:rsidRPr="009B3CBE">
        <w:rPr>
          <w:rFonts w:eastAsia="Times New Roman"/>
          <w:sz w:val="28"/>
          <w:szCs w:val="28"/>
        </w:rPr>
        <w:t xml:space="preserve"> и участков крестьянско-фермерских хозяйств</w:t>
      </w:r>
      <w:r w:rsidRPr="009B3CBE">
        <w:rPr>
          <w:sz w:val="28"/>
          <w:szCs w:val="28"/>
        </w:rPr>
        <w:t>.</w:t>
      </w:r>
    </w:p>
    <w:p w:rsidR="00800238" w:rsidRPr="009B3CBE" w:rsidRDefault="00800238" w:rsidP="00EA4618">
      <w:pPr>
        <w:tabs>
          <w:tab w:val="left" w:pos="8788"/>
        </w:tabs>
        <w:ind w:right="566"/>
        <w:jc w:val="both"/>
        <w:rPr>
          <w:sz w:val="28"/>
          <w:szCs w:val="28"/>
        </w:rPr>
      </w:pPr>
      <w:r w:rsidRPr="009B3CBE">
        <w:rPr>
          <w:b/>
          <w:sz w:val="28"/>
          <w:szCs w:val="28"/>
        </w:rPr>
        <w:t xml:space="preserve">По </w:t>
      </w:r>
      <w:proofErr w:type="spellStart"/>
      <w:r w:rsidRPr="009B3CBE">
        <w:rPr>
          <w:b/>
          <w:sz w:val="28"/>
          <w:szCs w:val="28"/>
        </w:rPr>
        <w:t>смежеству</w:t>
      </w:r>
      <w:proofErr w:type="spellEnd"/>
      <w:r w:rsidRPr="009B3CBE">
        <w:rPr>
          <w:b/>
          <w:sz w:val="28"/>
          <w:szCs w:val="28"/>
        </w:rPr>
        <w:t xml:space="preserve"> с Гатчинским муниципальным районом</w:t>
      </w:r>
      <w:r w:rsidR="00EA4618" w:rsidRPr="009B3CBE">
        <w:rPr>
          <w:sz w:val="28"/>
          <w:szCs w:val="28"/>
        </w:rPr>
        <w:t xml:space="preserve"> </w:t>
      </w:r>
      <w:r w:rsidRPr="009B3CBE">
        <w:rPr>
          <w:rFonts w:eastAsia="Times New Roman"/>
          <w:sz w:val="28"/>
          <w:szCs w:val="28"/>
        </w:rPr>
        <w:t>пересечение с  федеральной автомобильной дорогой A-180 «Нарва», далее вдоль нее и по границе с Гатчинским муниципальным районом соответственно, пересекаем её у д</w:t>
      </w:r>
      <w:r w:rsidR="00EA4618" w:rsidRPr="009B3CBE">
        <w:rPr>
          <w:rFonts w:eastAsia="Times New Roman"/>
          <w:sz w:val="28"/>
          <w:szCs w:val="28"/>
        </w:rPr>
        <w:t>ер</w:t>
      </w:r>
      <w:r w:rsidRPr="009B3CBE">
        <w:rPr>
          <w:rFonts w:eastAsia="Times New Roman"/>
          <w:sz w:val="28"/>
          <w:szCs w:val="28"/>
        </w:rPr>
        <w:t>. Кипень, (Нарвское шоссе, дом 2</w:t>
      </w:r>
      <w:r w:rsidRPr="009B3CBE">
        <w:rPr>
          <w:sz w:val="28"/>
          <w:szCs w:val="28"/>
        </w:rPr>
        <w:t xml:space="preserve"> - </w:t>
      </w:r>
      <w:r w:rsidRPr="009B3CBE">
        <w:rPr>
          <w:rFonts w:eastAsia="Times New Roman"/>
          <w:sz w:val="28"/>
          <w:szCs w:val="28"/>
        </w:rPr>
        <w:t xml:space="preserve">дом 5) далее по границе индивидуальной жилой застройки дер. Кипень вдоль многоквартирного жилого дома № 1А, далее по границе территорий многоквартирных жилых домов 1А и 3А, далее по границе многоквартирного жилого дома 3А и индивидуальной жилой застройки Нарвского шоссе до ГРП № 17, огибая территорию магазина «Магнит» до пересечения с автодорогой Стрельна-Кипень-Гатчина, далее между территорией почтовой станции и </w:t>
      </w:r>
      <w:proofErr w:type="spellStart"/>
      <w:r w:rsidRPr="009B3CBE">
        <w:rPr>
          <w:rFonts w:eastAsia="Times New Roman"/>
          <w:sz w:val="28"/>
          <w:szCs w:val="28"/>
        </w:rPr>
        <w:t>промзоны</w:t>
      </w:r>
      <w:proofErr w:type="spellEnd"/>
      <w:r w:rsidRPr="009B3CBE">
        <w:rPr>
          <w:rFonts w:eastAsia="Times New Roman"/>
          <w:sz w:val="28"/>
          <w:szCs w:val="28"/>
        </w:rPr>
        <w:t xml:space="preserve"> по границе индивидуальной жилой застройки, по ул. Лесной до границы д. Кипень и вдоль леса, далее огибаем территорию строительных складов и далее по Клеверному проезду до пересечения с ул. Новостроек по границе индивидуальной жилой застройки южной части д. Кипень (западная граница участков по ул. Новостроек-2) по южной и западной границе микрорайона «Северный» до ДНП «</w:t>
      </w:r>
      <w:proofErr w:type="spellStart"/>
      <w:r w:rsidRPr="009B3CBE">
        <w:rPr>
          <w:rFonts w:eastAsia="Times New Roman"/>
          <w:sz w:val="28"/>
          <w:szCs w:val="28"/>
        </w:rPr>
        <w:t>Кипенская</w:t>
      </w:r>
      <w:proofErr w:type="spellEnd"/>
      <w:r w:rsidRPr="009B3CBE">
        <w:rPr>
          <w:rFonts w:eastAsia="Times New Roman"/>
          <w:sz w:val="28"/>
          <w:szCs w:val="28"/>
        </w:rPr>
        <w:t xml:space="preserve"> Усадьба» далее на юго-запад вдоль крестьянско-фермерских хозяйств огибаем их и далее вдоль границы </w:t>
      </w:r>
      <w:proofErr w:type="spellStart"/>
      <w:r w:rsidRPr="009B3CBE">
        <w:rPr>
          <w:rFonts w:eastAsia="Times New Roman"/>
          <w:sz w:val="28"/>
          <w:szCs w:val="28"/>
        </w:rPr>
        <w:t>Кипенского</w:t>
      </w:r>
      <w:proofErr w:type="spellEnd"/>
      <w:r w:rsidRPr="009B3CBE">
        <w:rPr>
          <w:rFonts w:eastAsia="Times New Roman"/>
          <w:sz w:val="28"/>
          <w:szCs w:val="28"/>
        </w:rPr>
        <w:t xml:space="preserve"> сельского поселения до исходной точки</w:t>
      </w:r>
    </w:p>
    <w:p w:rsidR="00800238" w:rsidRPr="009B3CBE" w:rsidRDefault="00800238" w:rsidP="00EA4618">
      <w:pPr>
        <w:tabs>
          <w:tab w:val="left" w:pos="8788"/>
        </w:tabs>
        <w:snapToGrid w:val="0"/>
        <w:ind w:right="566"/>
        <w:jc w:val="both"/>
        <w:rPr>
          <w:rFonts w:eastAsia="Times New Roman"/>
          <w:sz w:val="28"/>
          <w:szCs w:val="28"/>
        </w:rPr>
      </w:pPr>
      <w:r w:rsidRPr="009B3CBE">
        <w:rPr>
          <w:rFonts w:eastAsia="Times New Roman"/>
          <w:sz w:val="28"/>
          <w:szCs w:val="28"/>
        </w:rPr>
        <w:t xml:space="preserve">    Избирательный округ включает: северную часть дер. Кипень в сос</w:t>
      </w:r>
      <w:r w:rsidR="007E1F8B" w:rsidRPr="009B3CBE">
        <w:rPr>
          <w:rFonts w:eastAsia="Times New Roman"/>
          <w:sz w:val="28"/>
          <w:szCs w:val="28"/>
        </w:rPr>
        <w:t>таве микрорайона «Северный», улиц Новостроек,</w:t>
      </w:r>
      <w:r w:rsidRPr="009B3CBE">
        <w:rPr>
          <w:rFonts w:eastAsia="Times New Roman"/>
          <w:sz w:val="28"/>
          <w:szCs w:val="28"/>
        </w:rPr>
        <w:t xml:space="preserve"> Новостроек-</w:t>
      </w:r>
      <w:r w:rsidR="007E1F8B" w:rsidRPr="009B3CBE">
        <w:rPr>
          <w:rFonts w:eastAsia="Times New Roman"/>
          <w:sz w:val="28"/>
          <w:szCs w:val="28"/>
        </w:rPr>
        <w:t>2,</w:t>
      </w:r>
      <w:r w:rsidRPr="009B3CBE">
        <w:rPr>
          <w:rFonts w:eastAsia="Times New Roman"/>
          <w:sz w:val="28"/>
          <w:szCs w:val="28"/>
        </w:rPr>
        <w:t xml:space="preserve"> </w:t>
      </w:r>
      <w:r w:rsidR="007E1F8B" w:rsidRPr="009B3CBE">
        <w:rPr>
          <w:rFonts w:eastAsia="Times New Roman"/>
          <w:sz w:val="28"/>
          <w:szCs w:val="28"/>
        </w:rPr>
        <w:t>Озерная, Тополиная, Ягодная, Полевая,</w:t>
      </w:r>
      <w:r w:rsidRPr="009B3CBE">
        <w:rPr>
          <w:rFonts w:eastAsia="Times New Roman"/>
          <w:sz w:val="28"/>
          <w:szCs w:val="28"/>
        </w:rPr>
        <w:t xml:space="preserve"> Лесна</w:t>
      </w:r>
      <w:r w:rsidR="007E1F8B" w:rsidRPr="009B3CBE">
        <w:rPr>
          <w:rFonts w:eastAsia="Times New Roman"/>
          <w:sz w:val="28"/>
          <w:szCs w:val="28"/>
        </w:rPr>
        <w:t xml:space="preserve">я, </w:t>
      </w:r>
      <w:proofErr w:type="spellStart"/>
      <w:r w:rsidR="007E1F8B" w:rsidRPr="009B3CBE">
        <w:rPr>
          <w:rFonts w:eastAsia="Times New Roman"/>
          <w:sz w:val="28"/>
          <w:szCs w:val="28"/>
        </w:rPr>
        <w:t>Дивноозерная</w:t>
      </w:r>
      <w:proofErr w:type="spellEnd"/>
      <w:r w:rsidR="007E1F8B" w:rsidRPr="009B3CBE">
        <w:rPr>
          <w:rFonts w:eastAsia="Times New Roman"/>
          <w:sz w:val="28"/>
          <w:szCs w:val="28"/>
        </w:rPr>
        <w:t xml:space="preserve">, </w:t>
      </w:r>
      <w:proofErr w:type="spellStart"/>
      <w:r w:rsidR="007E1F8B" w:rsidRPr="009B3CBE">
        <w:rPr>
          <w:rFonts w:eastAsia="Times New Roman"/>
          <w:sz w:val="28"/>
          <w:szCs w:val="28"/>
        </w:rPr>
        <w:t>Ропшинское</w:t>
      </w:r>
      <w:proofErr w:type="spellEnd"/>
      <w:r w:rsidR="007E1F8B" w:rsidRPr="009B3CBE">
        <w:rPr>
          <w:rFonts w:eastAsia="Times New Roman"/>
          <w:sz w:val="28"/>
          <w:szCs w:val="28"/>
        </w:rPr>
        <w:t xml:space="preserve"> шоссе дома №№ 3А-</w:t>
      </w:r>
      <w:r w:rsidRPr="009B3CBE">
        <w:rPr>
          <w:rFonts w:eastAsia="Times New Roman"/>
          <w:sz w:val="28"/>
          <w:szCs w:val="28"/>
        </w:rPr>
        <w:t xml:space="preserve">193, </w:t>
      </w:r>
      <w:r w:rsidR="007E1F8B" w:rsidRPr="009B3CBE">
        <w:rPr>
          <w:rFonts w:eastAsia="Times New Roman"/>
          <w:sz w:val="28"/>
          <w:szCs w:val="28"/>
        </w:rPr>
        <w:t xml:space="preserve">проезды </w:t>
      </w:r>
      <w:r w:rsidRPr="009B3CBE">
        <w:rPr>
          <w:rFonts w:eastAsia="Times New Roman"/>
          <w:sz w:val="28"/>
          <w:szCs w:val="28"/>
        </w:rPr>
        <w:t>Каштановый, Клеверный, Александровский, СНТ «Колос», СНТ «Вертикаль»,</w:t>
      </w:r>
      <w:r w:rsidRPr="009B3CBE">
        <w:rPr>
          <w:sz w:val="28"/>
          <w:szCs w:val="28"/>
        </w:rPr>
        <w:t xml:space="preserve"> </w:t>
      </w:r>
      <w:r w:rsidRPr="009B3CBE">
        <w:rPr>
          <w:rFonts w:eastAsia="Times New Roman"/>
          <w:sz w:val="28"/>
          <w:szCs w:val="28"/>
        </w:rPr>
        <w:t>ДНТ "</w:t>
      </w:r>
      <w:proofErr w:type="spellStart"/>
      <w:r w:rsidRPr="009B3CBE">
        <w:rPr>
          <w:rFonts w:eastAsia="Times New Roman"/>
          <w:sz w:val="28"/>
          <w:szCs w:val="28"/>
        </w:rPr>
        <w:t>Ропшинские</w:t>
      </w:r>
      <w:proofErr w:type="spellEnd"/>
      <w:r w:rsidRPr="009B3CBE">
        <w:rPr>
          <w:rFonts w:eastAsia="Times New Roman"/>
          <w:sz w:val="28"/>
          <w:szCs w:val="28"/>
        </w:rPr>
        <w:t xml:space="preserve"> ключи", тер. "КП </w:t>
      </w:r>
      <w:proofErr w:type="spellStart"/>
      <w:r w:rsidRPr="009B3CBE">
        <w:rPr>
          <w:rFonts w:eastAsia="Times New Roman"/>
          <w:sz w:val="28"/>
          <w:szCs w:val="28"/>
        </w:rPr>
        <w:t>Ропшинское</w:t>
      </w:r>
      <w:proofErr w:type="spellEnd"/>
      <w:r w:rsidRPr="009B3CBE">
        <w:rPr>
          <w:rFonts w:eastAsia="Times New Roman"/>
          <w:sz w:val="28"/>
          <w:szCs w:val="28"/>
        </w:rPr>
        <w:t>", ДНП "Вертикаль", ДНТ "</w:t>
      </w:r>
      <w:proofErr w:type="spellStart"/>
      <w:r w:rsidRPr="009B3CBE">
        <w:rPr>
          <w:rFonts w:eastAsia="Times New Roman"/>
          <w:sz w:val="28"/>
          <w:szCs w:val="28"/>
        </w:rPr>
        <w:t>Ропшинские</w:t>
      </w:r>
      <w:proofErr w:type="spellEnd"/>
      <w:r w:rsidRPr="009B3CBE">
        <w:rPr>
          <w:rFonts w:eastAsia="Times New Roman"/>
          <w:sz w:val="28"/>
          <w:szCs w:val="28"/>
        </w:rPr>
        <w:t xml:space="preserve"> высоты", СНТ "Высота",</w:t>
      </w:r>
      <w:r w:rsidRPr="009B3CBE">
        <w:rPr>
          <w:sz w:val="28"/>
          <w:szCs w:val="28"/>
        </w:rPr>
        <w:t xml:space="preserve"> </w:t>
      </w:r>
      <w:r w:rsidRPr="009B3CBE">
        <w:rPr>
          <w:rFonts w:eastAsia="Times New Roman"/>
          <w:sz w:val="28"/>
          <w:szCs w:val="28"/>
        </w:rPr>
        <w:t>ДНП "Янтарная Ропша", СНТ "Флагман", СНТ "</w:t>
      </w:r>
      <w:proofErr w:type="spellStart"/>
      <w:r w:rsidRPr="009B3CBE">
        <w:rPr>
          <w:rFonts w:eastAsia="Times New Roman"/>
          <w:sz w:val="28"/>
          <w:szCs w:val="28"/>
        </w:rPr>
        <w:t>Кипенская</w:t>
      </w:r>
      <w:proofErr w:type="spellEnd"/>
      <w:r w:rsidRPr="009B3CBE">
        <w:rPr>
          <w:rFonts w:eastAsia="Times New Roman"/>
          <w:sz w:val="28"/>
          <w:szCs w:val="28"/>
        </w:rPr>
        <w:t xml:space="preserve"> Усадьба", ДНТ «Маяк 26», тер. «СХ-4 Кипень», тер. «СХ-5 Кипень».</w:t>
      </w:r>
    </w:p>
    <w:p w:rsidR="00FB2E9E" w:rsidRPr="009B3CBE" w:rsidRDefault="00DA3402" w:rsidP="004E5D7F">
      <w:pPr>
        <w:spacing w:after="0" w:line="240" w:lineRule="auto"/>
        <w:ind w:right="-143"/>
        <w:rPr>
          <w:b/>
          <w:sz w:val="28"/>
          <w:szCs w:val="28"/>
        </w:rPr>
      </w:pPr>
      <w:proofErr w:type="spellStart"/>
      <w:r w:rsidRPr="009B3CBE">
        <w:rPr>
          <w:b/>
          <w:sz w:val="28"/>
          <w:szCs w:val="28"/>
        </w:rPr>
        <w:t>Кипенско-Келозский</w:t>
      </w:r>
      <w:proofErr w:type="spellEnd"/>
      <w:r w:rsidR="00D4260C" w:rsidRPr="009B3CBE">
        <w:rPr>
          <w:b/>
          <w:sz w:val="28"/>
          <w:szCs w:val="28"/>
        </w:rPr>
        <w:t xml:space="preserve"> </w:t>
      </w:r>
      <w:r w:rsidR="00E963AC" w:rsidRPr="009B3CBE">
        <w:rPr>
          <w:b/>
          <w:sz w:val="28"/>
          <w:szCs w:val="28"/>
        </w:rPr>
        <w:t>м</w:t>
      </w:r>
      <w:r w:rsidR="00FB2E9E" w:rsidRPr="009B3CBE">
        <w:rPr>
          <w:b/>
          <w:sz w:val="28"/>
          <w:szCs w:val="28"/>
        </w:rPr>
        <w:t xml:space="preserve">ногомандатный </w:t>
      </w:r>
      <w:r w:rsidR="00327906" w:rsidRPr="009B3CBE">
        <w:rPr>
          <w:b/>
          <w:sz w:val="28"/>
          <w:szCs w:val="28"/>
        </w:rPr>
        <w:t>избирательный округ №</w:t>
      </w:r>
      <w:r w:rsidR="004E5D7F" w:rsidRPr="009B3CBE">
        <w:rPr>
          <w:b/>
          <w:sz w:val="28"/>
          <w:szCs w:val="28"/>
        </w:rPr>
        <w:t xml:space="preserve"> 2</w:t>
      </w:r>
      <w:r w:rsidR="00327906" w:rsidRPr="009B3CBE">
        <w:rPr>
          <w:b/>
          <w:sz w:val="28"/>
          <w:szCs w:val="28"/>
        </w:rPr>
        <w:t xml:space="preserve"> </w:t>
      </w:r>
    </w:p>
    <w:p w:rsidR="00FB2E9E" w:rsidRPr="009B3CBE" w:rsidRDefault="00FB2E9E" w:rsidP="00EA4618">
      <w:pPr>
        <w:spacing w:after="0" w:line="240" w:lineRule="auto"/>
        <w:ind w:right="283"/>
        <w:jc w:val="center"/>
        <w:rPr>
          <w:b/>
          <w:sz w:val="28"/>
          <w:szCs w:val="28"/>
        </w:rPr>
      </w:pPr>
    </w:p>
    <w:p w:rsidR="00C96CEC" w:rsidRPr="009B3CBE" w:rsidRDefault="00C96CEC" w:rsidP="00C96CEC">
      <w:pPr>
        <w:snapToGrid w:val="0"/>
        <w:rPr>
          <w:bCs/>
          <w:iCs/>
          <w:sz w:val="28"/>
          <w:szCs w:val="28"/>
        </w:rPr>
      </w:pPr>
      <w:r w:rsidRPr="009B3CBE">
        <w:rPr>
          <w:bCs/>
          <w:iCs/>
          <w:sz w:val="28"/>
          <w:szCs w:val="28"/>
        </w:rPr>
        <w:t>Количество избирателей в округе – 2276</w:t>
      </w:r>
      <w:r w:rsidRPr="009B3CBE">
        <w:rPr>
          <w:b/>
          <w:bCs/>
          <w:iCs/>
          <w:sz w:val="28"/>
          <w:szCs w:val="28"/>
        </w:rPr>
        <w:t xml:space="preserve">   </w:t>
      </w:r>
      <w:r w:rsidRPr="009B3CBE">
        <w:rPr>
          <w:bCs/>
          <w:iCs/>
          <w:sz w:val="28"/>
          <w:szCs w:val="28"/>
        </w:rPr>
        <w:t xml:space="preserve">                                           Количество мандатов – 5</w:t>
      </w:r>
    </w:p>
    <w:p w:rsidR="009B3CBE" w:rsidRPr="009B3CBE" w:rsidRDefault="009B3CBE" w:rsidP="00C96CEC">
      <w:pPr>
        <w:snapToGrid w:val="0"/>
        <w:rPr>
          <w:bCs/>
          <w:iCs/>
          <w:sz w:val="28"/>
          <w:szCs w:val="28"/>
        </w:rPr>
      </w:pPr>
    </w:p>
    <w:p w:rsidR="00C96CEC" w:rsidRPr="009B3CBE" w:rsidRDefault="00C96CEC" w:rsidP="00EA4618">
      <w:pPr>
        <w:ind w:right="283"/>
        <w:rPr>
          <w:sz w:val="28"/>
          <w:szCs w:val="28"/>
        </w:rPr>
      </w:pPr>
      <w:r w:rsidRPr="009B3CBE">
        <w:rPr>
          <w:sz w:val="28"/>
          <w:szCs w:val="28"/>
        </w:rPr>
        <w:lastRenderedPageBreak/>
        <w:t xml:space="preserve">Границы многомандатного избирательного округа:      </w:t>
      </w:r>
    </w:p>
    <w:p w:rsidR="00C96CEC" w:rsidRPr="009B3CBE" w:rsidRDefault="00C96CEC" w:rsidP="00EA4618">
      <w:pPr>
        <w:ind w:right="283"/>
        <w:jc w:val="both"/>
        <w:rPr>
          <w:sz w:val="28"/>
          <w:szCs w:val="28"/>
        </w:rPr>
      </w:pPr>
      <w:r w:rsidRPr="009B3CBE">
        <w:rPr>
          <w:b/>
          <w:sz w:val="28"/>
          <w:szCs w:val="28"/>
        </w:rPr>
        <w:t xml:space="preserve">По </w:t>
      </w:r>
      <w:proofErr w:type="spellStart"/>
      <w:r w:rsidRPr="009B3CBE">
        <w:rPr>
          <w:b/>
          <w:sz w:val="28"/>
          <w:szCs w:val="28"/>
        </w:rPr>
        <w:t>смежеству</w:t>
      </w:r>
      <w:proofErr w:type="spellEnd"/>
      <w:r w:rsidRPr="009B3CBE">
        <w:rPr>
          <w:b/>
          <w:sz w:val="28"/>
          <w:szCs w:val="28"/>
        </w:rPr>
        <w:t xml:space="preserve"> с </w:t>
      </w:r>
      <w:proofErr w:type="spellStart"/>
      <w:r w:rsidRPr="009B3CBE">
        <w:rPr>
          <w:b/>
          <w:sz w:val="28"/>
          <w:szCs w:val="28"/>
        </w:rPr>
        <w:t>Гостилицким</w:t>
      </w:r>
      <w:proofErr w:type="spellEnd"/>
      <w:r w:rsidRPr="009B3CBE">
        <w:rPr>
          <w:b/>
          <w:sz w:val="28"/>
          <w:szCs w:val="28"/>
        </w:rPr>
        <w:t xml:space="preserve"> сельским поселением</w:t>
      </w:r>
      <w:r w:rsidR="00EA4618" w:rsidRPr="009B3CBE">
        <w:rPr>
          <w:sz w:val="28"/>
          <w:szCs w:val="28"/>
        </w:rPr>
        <w:t xml:space="preserve"> о</w:t>
      </w:r>
      <w:r w:rsidRPr="009B3CBE">
        <w:rPr>
          <w:sz w:val="28"/>
          <w:szCs w:val="28"/>
        </w:rPr>
        <w:t xml:space="preserve">т исходной точки по границе лесного квартала 152 </w:t>
      </w:r>
      <w:proofErr w:type="spellStart"/>
      <w:r w:rsidRPr="009B3CBE">
        <w:rPr>
          <w:sz w:val="28"/>
          <w:szCs w:val="28"/>
        </w:rPr>
        <w:t>Гостилицкого</w:t>
      </w:r>
      <w:proofErr w:type="spellEnd"/>
      <w:r w:rsidRPr="009B3CBE">
        <w:rPr>
          <w:sz w:val="28"/>
          <w:szCs w:val="28"/>
        </w:rPr>
        <w:t xml:space="preserve"> участкового лесничества Ломоносовского лесничества, далее по границам земельных участков 84, 83, 82 85, 81, 80 садового некоммерческого товарищества «Заозерное» дер. </w:t>
      </w:r>
      <w:proofErr w:type="spellStart"/>
      <w:r w:rsidRPr="009B3CBE">
        <w:rPr>
          <w:sz w:val="28"/>
          <w:szCs w:val="28"/>
        </w:rPr>
        <w:t>Клясино</w:t>
      </w:r>
      <w:proofErr w:type="spellEnd"/>
      <w:r w:rsidRPr="009B3CBE">
        <w:rPr>
          <w:sz w:val="28"/>
          <w:szCs w:val="28"/>
        </w:rPr>
        <w:t xml:space="preserve"> </w:t>
      </w:r>
      <w:proofErr w:type="spellStart"/>
      <w:r w:rsidRPr="009B3CBE">
        <w:rPr>
          <w:sz w:val="28"/>
          <w:szCs w:val="28"/>
        </w:rPr>
        <w:t>Гостилицкого</w:t>
      </w:r>
      <w:proofErr w:type="spellEnd"/>
      <w:r w:rsidRPr="009B3CBE">
        <w:rPr>
          <w:sz w:val="28"/>
          <w:szCs w:val="28"/>
        </w:rPr>
        <w:t xml:space="preserve"> сельского поселения Ломоносовского муниципального района Ленинградской области, исключая их, далее по границам лесных кварталов 152, 148, 141, 136, 137, 138, 139, 131, 127 </w:t>
      </w:r>
      <w:proofErr w:type="spellStart"/>
      <w:r w:rsidRPr="009B3CBE">
        <w:rPr>
          <w:sz w:val="28"/>
          <w:szCs w:val="28"/>
        </w:rPr>
        <w:t>Гостилицкого</w:t>
      </w:r>
      <w:proofErr w:type="spellEnd"/>
      <w:r w:rsidRPr="009B3CBE">
        <w:rPr>
          <w:sz w:val="28"/>
          <w:szCs w:val="28"/>
        </w:rPr>
        <w:t xml:space="preserve"> участкового лесничества Ломоносовского лесничества.</w:t>
      </w:r>
    </w:p>
    <w:p w:rsidR="00C96CEC" w:rsidRPr="009B3CBE" w:rsidRDefault="00C96CEC" w:rsidP="00EA4618">
      <w:pPr>
        <w:ind w:right="283"/>
        <w:jc w:val="both"/>
        <w:rPr>
          <w:sz w:val="28"/>
          <w:szCs w:val="28"/>
        </w:rPr>
      </w:pPr>
      <w:r w:rsidRPr="009B3CBE">
        <w:rPr>
          <w:b/>
          <w:sz w:val="28"/>
          <w:szCs w:val="28"/>
        </w:rPr>
        <w:t xml:space="preserve">По </w:t>
      </w:r>
      <w:proofErr w:type="spellStart"/>
      <w:r w:rsidRPr="009B3CBE">
        <w:rPr>
          <w:b/>
          <w:sz w:val="28"/>
          <w:szCs w:val="28"/>
        </w:rPr>
        <w:t>смежеству</w:t>
      </w:r>
      <w:proofErr w:type="spellEnd"/>
      <w:r w:rsidRPr="009B3CBE">
        <w:rPr>
          <w:b/>
          <w:sz w:val="28"/>
          <w:szCs w:val="28"/>
        </w:rPr>
        <w:t xml:space="preserve"> с </w:t>
      </w:r>
      <w:proofErr w:type="spellStart"/>
      <w:r w:rsidRPr="009B3CBE">
        <w:rPr>
          <w:b/>
          <w:sz w:val="28"/>
          <w:szCs w:val="28"/>
        </w:rPr>
        <w:t>Ропшинским</w:t>
      </w:r>
      <w:proofErr w:type="spellEnd"/>
      <w:r w:rsidRPr="009B3CBE">
        <w:rPr>
          <w:b/>
          <w:sz w:val="28"/>
          <w:szCs w:val="28"/>
        </w:rPr>
        <w:t xml:space="preserve"> сельским поселением</w:t>
      </w:r>
      <w:r w:rsidR="007E1F8B" w:rsidRPr="009B3CBE">
        <w:rPr>
          <w:sz w:val="28"/>
          <w:szCs w:val="28"/>
        </w:rPr>
        <w:t xml:space="preserve"> </w:t>
      </w:r>
      <w:r w:rsidRPr="009B3CBE">
        <w:rPr>
          <w:sz w:val="28"/>
          <w:szCs w:val="28"/>
        </w:rPr>
        <w:t xml:space="preserve">по границе лесного квартала 127 </w:t>
      </w:r>
      <w:proofErr w:type="spellStart"/>
      <w:r w:rsidRPr="009B3CBE">
        <w:rPr>
          <w:sz w:val="28"/>
          <w:szCs w:val="28"/>
        </w:rPr>
        <w:t>Гостилицкого</w:t>
      </w:r>
      <w:proofErr w:type="spellEnd"/>
      <w:r w:rsidRPr="009B3CBE">
        <w:rPr>
          <w:sz w:val="28"/>
          <w:szCs w:val="28"/>
        </w:rPr>
        <w:t xml:space="preserve"> участкового лесничества Ломоносовского лесничества, далее по границам лесных кварталов 9, 10, 11 </w:t>
      </w:r>
      <w:proofErr w:type="spellStart"/>
      <w:r w:rsidRPr="009B3CBE">
        <w:rPr>
          <w:sz w:val="28"/>
          <w:szCs w:val="28"/>
        </w:rPr>
        <w:t>Кипенского</w:t>
      </w:r>
      <w:proofErr w:type="spellEnd"/>
      <w:r w:rsidRPr="009B3CBE">
        <w:rPr>
          <w:sz w:val="28"/>
          <w:szCs w:val="28"/>
        </w:rPr>
        <w:t xml:space="preserve"> участкового лесничества Ломоносовского лесничества</w:t>
      </w:r>
      <w:r w:rsidRPr="009B3CBE">
        <w:rPr>
          <w:sz w:val="28"/>
          <w:szCs w:val="28"/>
          <w:shd w:val="clear" w:color="auto" w:fill="FFFFFF"/>
        </w:rPr>
        <w:t xml:space="preserve"> (земельный участок с кадастровым номером 47:14:0000000:39106)</w:t>
      </w:r>
      <w:r w:rsidRPr="009B3CBE">
        <w:rPr>
          <w:sz w:val="28"/>
          <w:szCs w:val="28"/>
        </w:rPr>
        <w:t xml:space="preserve">, далее по границе </w:t>
      </w:r>
      <w:proofErr w:type="spellStart"/>
      <w:r w:rsidRPr="009B3CBE">
        <w:rPr>
          <w:sz w:val="28"/>
          <w:szCs w:val="28"/>
        </w:rPr>
        <w:t>Кипенского</w:t>
      </w:r>
      <w:proofErr w:type="spellEnd"/>
      <w:r w:rsidRPr="009B3CBE">
        <w:rPr>
          <w:sz w:val="28"/>
          <w:szCs w:val="28"/>
        </w:rPr>
        <w:t xml:space="preserve"> СП землям запаса и</w:t>
      </w:r>
      <w:r w:rsidRPr="009B3CBE">
        <w:rPr>
          <w:sz w:val="28"/>
          <w:szCs w:val="28"/>
          <w:shd w:val="clear" w:color="auto" w:fill="FFFFFF"/>
        </w:rPr>
        <w:t xml:space="preserve"> по границам земельного участка с кадастровым номером 47:14:1119001:11 включая его, далее захватывая земли запаса и по границе КФХ земельных участков с кадастровыми номерами 47:14:1102008:14, 47:14:1102008:27, 47:14:1203001:69, 47:14:1102008:23, 47:14:1102008:6, 47:14:1102008:13, 47:14:1102008:995, 47:14:1102008:997, 47:14:1102008:996, не включая их и далее по западной и южной границе микрорайона «Северный» д</w:t>
      </w:r>
      <w:r w:rsidR="007E1F8B" w:rsidRPr="009B3CBE">
        <w:rPr>
          <w:sz w:val="28"/>
          <w:szCs w:val="28"/>
          <w:shd w:val="clear" w:color="auto" w:fill="FFFFFF"/>
        </w:rPr>
        <w:t>ер</w:t>
      </w:r>
      <w:r w:rsidRPr="009B3CBE">
        <w:rPr>
          <w:sz w:val="28"/>
          <w:szCs w:val="28"/>
          <w:shd w:val="clear" w:color="auto" w:fill="FFFFFF"/>
        </w:rPr>
        <w:t>. Кипень, далее по границе индивидуальной жилой застройки д. Кипень (западная граница участков по ул. Новостроек-2), далее по границе д</w:t>
      </w:r>
      <w:r w:rsidR="007E1F8B" w:rsidRPr="009B3CBE">
        <w:rPr>
          <w:sz w:val="28"/>
          <w:szCs w:val="28"/>
          <w:shd w:val="clear" w:color="auto" w:fill="FFFFFF"/>
        </w:rPr>
        <w:t>ер</w:t>
      </w:r>
      <w:r w:rsidRPr="009B3CBE">
        <w:rPr>
          <w:sz w:val="28"/>
          <w:szCs w:val="28"/>
          <w:shd w:val="clear" w:color="auto" w:fill="FFFFFF"/>
        </w:rPr>
        <w:t>. Кипень Клеверному проезду, далее огибаем территорию строительных складов,</w:t>
      </w:r>
      <w:r w:rsidRPr="009B3CBE">
        <w:rPr>
          <w:rFonts w:ascii="Calibri" w:hAnsi="Calibri"/>
          <w:sz w:val="28"/>
          <w:szCs w:val="28"/>
        </w:rPr>
        <w:t xml:space="preserve"> </w:t>
      </w:r>
      <w:r w:rsidRPr="009B3CBE">
        <w:rPr>
          <w:sz w:val="28"/>
          <w:szCs w:val="28"/>
          <w:shd w:val="clear" w:color="auto" w:fill="FFFFFF"/>
        </w:rPr>
        <w:t>далее вдоль границы лесного квартала 35 Ломоносовского лесничества (земельный участок с кадастровым номером 47:14:0000000:39106), далее по ул. Лесной, д</w:t>
      </w:r>
      <w:r w:rsidR="007E1F8B" w:rsidRPr="009B3CBE">
        <w:rPr>
          <w:sz w:val="28"/>
          <w:szCs w:val="28"/>
          <w:shd w:val="clear" w:color="auto" w:fill="FFFFFF"/>
        </w:rPr>
        <w:t>ер</w:t>
      </w:r>
      <w:r w:rsidRPr="009B3CBE">
        <w:rPr>
          <w:sz w:val="28"/>
          <w:szCs w:val="28"/>
          <w:shd w:val="clear" w:color="auto" w:fill="FFFFFF"/>
        </w:rPr>
        <w:t xml:space="preserve">. Кипень, далее по границе индивидуальной жилой застройки и между территорией почтовой станции и </w:t>
      </w:r>
      <w:proofErr w:type="spellStart"/>
      <w:r w:rsidRPr="009B3CBE">
        <w:rPr>
          <w:sz w:val="28"/>
          <w:szCs w:val="28"/>
          <w:shd w:val="clear" w:color="auto" w:fill="FFFFFF"/>
        </w:rPr>
        <w:t>промзоной</w:t>
      </w:r>
      <w:proofErr w:type="spellEnd"/>
      <w:r w:rsidRPr="009B3CBE">
        <w:rPr>
          <w:sz w:val="28"/>
          <w:szCs w:val="28"/>
          <w:shd w:val="clear" w:color="auto" w:fill="FFFFFF"/>
        </w:rPr>
        <w:t>, до пересечения с автомобильной дороги общего пользования регионального значения 41К-011 Стрельна – Кипень - Гатчина, далее огибая территорию магазина «Магнит» исключая её,  от  ГРП № 17 и далее по границе многоквартирного жилого дома 3А и индивидуальной жилой застройки Нарвского шоссе включая её, далее вдоль многоквартирного жилого дома № 1А, по</w:t>
      </w:r>
      <w:r w:rsidRPr="009B3CBE">
        <w:rPr>
          <w:rFonts w:ascii="Calibri" w:hAnsi="Calibri"/>
          <w:sz w:val="28"/>
          <w:szCs w:val="28"/>
        </w:rPr>
        <w:t xml:space="preserve"> </w:t>
      </w:r>
      <w:proofErr w:type="spellStart"/>
      <w:r w:rsidRPr="009B3CBE">
        <w:rPr>
          <w:sz w:val="28"/>
          <w:szCs w:val="28"/>
          <w:shd w:val="clear" w:color="auto" w:fill="FFFFFF"/>
        </w:rPr>
        <w:t>Ропшинскому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шоссе включая его, далее по границе д</w:t>
      </w:r>
      <w:r w:rsidR="007E1F8B" w:rsidRPr="009B3CBE">
        <w:rPr>
          <w:sz w:val="28"/>
          <w:szCs w:val="28"/>
          <w:shd w:val="clear" w:color="auto" w:fill="FFFFFF"/>
        </w:rPr>
        <w:t>ер</w:t>
      </w:r>
      <w:r w:rsidRPr="009B3CBE">
        <w:rPr>
          <w:sz w:val="28"/>
          <w:szCs w:val="28"/>
          <w:shd w:val="clear" w:color="auto" w:fill="FFFFFF"/>
        </w:rPr>
        <w:t>. Кипень (Реестровый номер: 47:00-4.19).</w:t>
      </w:r>
    </w:p>
    <w:p w:rsidR="00C96CEC" w:rsidRPr="009B3CBE" w:rsidRDefault="00C96CEC" w:rsidP="00EA4618">
      <w:pPr>
        <w:ind w:right="283"/>
        <w:jc w:val="both"/>
        <w:rPr>
          <w:sz w:val="28"/>
          <w:szCs w:val="28"/>
        </w:rPr>
      </w:pPr>
      <w:r w:rsidRPr="009B3CBE">
        <w:rPr>
          <w:b/>
          <w:sz w:val="28"/>
          <w:szCs w:val="28"/>
        </w:rPr>
        <w:t xml:space="preserve">По </w:t>
      </w:r>
      <w:proofErr w:type="spellStart"/>
      <w:r w:rsidRPr="009B3CBE">
        <w:rPr>
          <w:b/>
          <w:sz w:val="28"/>
          <w:szCs w:val="28"/>
        </w:rPr>
        <w:t>смежеству</w:t>
      </w:r>
      <w:proofErr w:type="spellEnd"/>
      <w:r w:rsidRPr="009B3CBE">
        <w:rPr>
          <w:b/>
          <w:sz w:val="28"/>
          <w:szCs w:val="28"/>
        </w:rPr>
        <w:t xml:space="preserve"> с Гатчинским муниципальным районом</w:t>
      </w:r>
      <w:r w:rsidR="007E1F8B" w:rsidRPr="009B3CBE">
        <w:rPr>
          <w:sz w:val="28"/>
          <w:szCs w:val="28"/>
        </w:rPr>
        <w:t xml:space="preserve"> </w:t>
      </w:r>
      <w:r w:rsidRPr="009B3CBE">
        <w:rPr>
          <w:sz w:val="28"/>
          <w:szCs w:val="28"/>
          <w:shd w:val="clear" w:color="auto" w:fill="FFFFFF"/>
        </w:rPr>
        <w:t xml:space="preserve">далее пересекая автомобильную дорогу федерального значения А-180 "Нарва" Санкт-Петербург - граница с Эстонской Республикой и по границе полосы её отвода в сторону д. Кипень по границе с Гатчинским муниципальным </w:t>
      </w:r>
      <w:r w:rsidRPr="009B3CBE">
        <w:rPr>
          <w:sz w:val="28"/>
          <w:szCs w:val="28"/>
          <w:shd w:val="clear" w:color="auto" w:fill="FFFFFF"/>
        </w:rPr>
        <w:lastRenderedPageBreak/>
        <w:t xml:space="preserve">районом </w:t>
      </w:r>
      <w:proofErr w:type="spellStart"/>
      <w:r w:rsidRPr="009B3CBE">
        <w:rPr>
          <w:sz w:val="28"/>
          <w:szCs w:val="28"/>
          <w:shd w:val="clear" w:color="auto" w:fill="FFFFFF"/>
        </w:rPr>
        <w:t>Пудостьского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СП, далее по границам лесных кварталов 76, 77, 80 Ломоносовского лесничества (земельный участок с кадастровым номером 47:14:0000000:39106) захватывая их, до КФХ земельный участок с кадастровым номером 47:14:1103002:31 огибая его по восточной стороне, далее по границе </w:t>
      </w:r>
      <w:proofErr w:type="spellStart"/>
      <w:r w:rsidRPr="009B3CBE">
        <w:rPr>
          <w:sz w:val="28"/>
          <w:szCs w:val="28"/>
          <w:shd w:val="clear" w:color="auto" w:fill="FFFFFF"/>
        </w:rPr>
        <w:t>Кипенского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СП по восточной границе СНТ СН "Усадьба </w:t>
      </w:r>
      <w:proofErr w:type="spellStart"/>
      <w:r w:rsidRPr="009B3CBE">
        <w:rPr>
          <w:sz w:val="28"/>
          <w:szCs w:val="28"/>
          <w:shd w:val="clear" w:color="auto" w:fill="FFFFFF"/>
        </w:rPr>
        <w:t>Волковицы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" и далее до точки пересечения с </w:t>
      </w:r>
      <w:proofErr w:type="spellStart"/>
      <w:r w:rsidRPr="009B3CBE">
        <w:rPr>
          <w:sz w:val="28"/>
          <w:szCs w:val="28"/>
          <w:shd w:val="clear" w:color="auto" w:fill="FFFFFF"/>
        </w:rPr>
        <w:t>Сяськелевским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СП Гатчинского муниципального района, далее на север вдоль границ земельных участков СХ назначения 47:14:1103002:85, 47:14:1103002:83, 47:14:1103002:82, 47:14:1103002:89 далее по границе </w:t>
      </w:r>
      <w:proofErr w:type="spellStart"/>
      <w:r w:rsidRPr="009B3CBE">
        <w:rPr>
          <w:sz w:val="28"/>
          <w:szCs w:val="28"/>
          <w:shd w:val="clear" w:color="auto" w:fill="FFFFFF"/>
        </w:rPr>
        <w:t>Кипенского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СП вдоль границы лесного квартала 1001</w:t>
      </w:r>
      <w:r w:rsidRPr="009B3CBE">
        <w:rPr>
          <w:sz w:val="28"/>
          <w:szCs w:val="28"/>
        </w:rPr>
        <w:t xml:space="preserve"> Ломоносовского лесничества </w:t>
      </w:r>
      <w:r w:rsidRPr="009B3CBE">
        <w:rPr>
          <w:sz w:val="28"/>
          <w:szCs w:val="28"/>
          <w:shd w:val="clear" w:color="auto" w:fill="FFFFFF"/>
        </w:rPr>
        <w:t xml:space="preserve">(земельный участок с кадастровым номером 47:14:0000000:39110) и по границам СНТ «Орбита» юго-восточная сторона. Далее граница СНТ «Бриз» южная и юго-западная его часть, далее по границе СНТ "Орбита массив-3" южная и юго-западная его часть, далее по границе </w:t>
      </w:r>
      <w:proofErr w:type="spellStart"/>
      <w:r w:rsidRPr="009B3CBE">
        <w:rPr>
          <w:sz w:val="28"/>
          <w:szCs w:val="28"/>
          <w:shd w:val="clear" w:color="auto" w:fill="FFFFFF"/>
        </w:rPr>
        <w:t>Кипенского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СП вдоль границы лесного квартала 1001</w:t>
      </w:r>
      <w:r w:rsidRPr="009B3CBE">
        <w:rPr>
          <w:sz w:val="28"/>
          <w:szCs w:val="28"/>
        </w:rPr>
        <w:t xml:space="preserve"> Ломоносовского лесничества </w:t>
      </w:r>
      <w:r w:rsidRPr="009B3CBE">
        <w:rPr>
          <w:sz w:val="28"/>
          <w:szCs w:val="28"/>
          <w:shd w:val="clear" w:color="auto" w:fill="FFFFFF"/>
        </w:rPr>
        <w:t xml:space="preserve">(земельный участок с кадастровым номером 47:14:0000000:39110), далее по границе СНТ "Орбита массив-3" северо-западной его части, пересекая Автомобильную дорогу общего пользования «Низковицы - </w:t>
      </w:r>
      <w:proofErr w:type="spellStart"/>
      <w:r w:rsidRPr="009B3CBE">
        <w:rPr>
          <w:sz w:val="28"/>
          <w:szCs w:val="28"/>
          <w:shd w:val="clear" w:color="auto" w:fill="FFFFFF"/>
        </w:rPr>
        <w:t>Переярово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- Кипень» по границам лесных кварталов 70, 66, 65, 64 Ломоносовского лесничества (земельный участок с кадастровым номером 47:14:0000000:39106) далее по границе </w:t>
      </w:r>
      <w:proofErr w:type="spellStart"/>
      <w:r w:rsidRPr="009B3CBE">
        <w:rPr>
          <w:sz w:val="28"/>
          <w:szCs w:val="28"/>
          <w:shd w:val="clear" w:color="auto" w:fill="FFFFFF"/>
        </w:rPr>
        <w:t>Кипенского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СП вдоль южной стороны ДНП «Трудовик» захватывая его, далее вдоль СХ земель АО «Кипень», захватывая их, далее по границам лесных кварталов 161, 160 Ломоносовского лесничества (земельный участок с кадастровым номером 47:14:0000000:39105) по границе </w:t>
      </w:r>
      <w:proofErr w:type="spellStart"/>
      <w:r w:rsidRPr="009B3CBE">
        <w:rPr>
          <w:sz w:val="28"/>
          <w:szCs w:val="28"/>
          <w:shd w:val="clear" w:color="auto" w:fill="FFFFFF"/>
        </w:rPr>
        <w:t>Кипенского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СП автомобильную дорогу федерального значения А-180 "Нарва" Санкт-Петербург - граница с Эстонской Республикой и по границе полосы её отвода до д</w:t>
      </w:r>
      <w:r w:rsidR="006D7990" w:rsidRPr="009B3CBE">
        <w:rPr>
          <w:sz w:val="28"/>
          <w:szCs w:val="28"/>
          <w:shd w:val="clear" w:color="auto" w:fill="FFFFFF"/>
        </w:rPr>
        <w:t>ер</w:t>
      </w:r>
      <w:r w:rsidRPr="009B3CB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B3CBE">
        <w:rPr>
          <w:sz w:val="28"/>
          <w:szCs w:val="28"/>
          <w:shd w:val="clear" w:color="auto" w:fill="FFFFFF"/>
        </w:rPr>
        <w:t>Черемыкино</w:t>
      </w:r>
      <w:proofErr w:type="spellEnd"/>
      <w:r w:rsidRPr="009B3CBE">
        <w:rPr>
          <w:sz w:val="28"/>
          <w:szCs w:val="28"/>
          <w:shd w:val="clear" w:color="auto" w:fill="FFFFFF"/>
        </w:rPr>
        <w:t>, включая д</w:t>
      </w:r>
      <w:r w:rsidR="007E1F8B" w:rsidRPr="009B3CBE">
        <w:rPr>
          <w:sz w:val="28"/>
          <w:szCs w:val="28"/>
          <w:shd w:val="clear" w:color="auto" w:fill="FFFFFF"/>
        </w:rPr>
        <w:t>ер</w:t>
      </w:r>
      <w:r w:rsidRPr="009B3CB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B3CBE">
        <w:rPr>
          <w:sz w:val="28"/>
          <w:szCs w:val="28"/>
          <w:shd w:val="clear" w:color="auto" w:fill="FFFFFF"/>
        </w:rPr>
        <w:t>Черемыкино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и пос. </w:t>
      </w:r>
      <w:proofErr w:type="spellStart"/>
      <w:r w:rsidRPr="009B3CBE">
        <w:rPr>
          <w:sz w:val="28"/>
          <w:szCs w:val="28"/>
          <w:shd w:val="clear" w:color="auto" w:fill="FFFFFF"/>
        </w:rPr>
        <w:t>Черемыкинская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школа пересекая  А-120 Санкт-Петербургское южное полукольцо до автомобильной дороги феде</w:t>
      </w:r>
      <w:r w:rsidR="007E1F8B" w:rsidRPr="009B3CBE">
        <w:rPr>
          <w:sz w:val="28"/>
          <w:szCs w:val="28"/>
          <w:shd w:val="clear" w:color="auto" w:fill="FFFFFF"/>
        </w:rPr>
        <w:t>рального значения А-180 «Нарва-</w:t>
      </w:r>
      <w:r w:rsidRPr="009B3CBE">
        <w:rPr>
          <w:sz w:val="28"/>
          <w:szCs w:val="28"/>
          <w:shd w:val="clear" w:color="auto" w:fill="FFFFFF"/>
        </w:rPr>
        <w:t>Санкт-Петербург</w:t>
      </w:r>
      <w:r w:rsidR="007E1F8B" w:rsidRPr="009B3CBE">
        <w:rPr>
          <w:sz w:val="28"/>
          <w:szCs w:val="28"/>
          <w:shd w:val="clear" w:color="auto" w:fill="FFFFFF"/>
        </w:rPr>
        <w:t>»</w:t>
      </w:r>
      <w:r w:rsidRPr="009B3CBE">
        <w:rPr>
          <w:sz w:val="28"/>
          <w:szCs w:val="28"/>
          <w:shd w:val="clear" w:color="auto" w:fill="FFFFFF"/>
        </w:rPr>
        <w:t xml:space="preserve"> не пересекая её и по границе полосы её отвода в сторону д</w:t>
      </w:r>
      <w:r w:rsidR="007E1F8B" w:rsidRPr="009B3CBE">
        <w:rPr>
          <w:sz w:val="28"/>
          <w:szCs w:val="28"/>
          <w:shd w:val="clear" w:color="auto" w:fill="FFFFFF"/>
        </w:rPr>
        <w:t>ер</w:t>
      </w:r>
      <w:r w:rsidRPr="009B3CB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B3CBE">
        <w:rPr>
          <w:sz w:val="28"/>
          <w:szCs w:val="28"/>
          <w:shd w:val="clear" w:color="auto" w:fill="FFFFFF"/>
        </w:rPr>
        <w:t>Шундорово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до строящейся объездной автомобильной доро</w:t>
      </w:r>
      <w:r w:rsidR="007E1F8B" w:rsidRPr="009B3CBE">
        <w:rPr>
          <w:sz w:val="28"/>
          <w:szCs w:val="28"/>
          <w:shd w:val="clear" w:color="auto" w:fill="FFFFFF"/>
        </w:rPr>
        <w:t>ги федерального значения А-180 «Нарва"-</w:t>
      </w:r>
      <w:r w:rsidRPr="009B3CBE">
        <w:rPr>
          <w:sz w:val="28"/>
          <w:szCs w:val="28"/>
          <w:shd w:val="clear" w:color="auto" w:fill="FFFFFF"/>
        </w:rPr>
        <w:t>Санкт-Петербург</w:t>
      </w:r>
      <w:r w:rsidR="001A1B72" w:rsidRPr="009B3CBE">
        <w:rPr>
          <w:sz w:val="28"/>
          <w:szCs w:val="28"/>
          <w:shd w:val="clear" w:color="auto" w:fill="FFFFFF"/>
        </w:rPr>
        <w:t>»</w:t>
      </w:r>
      <w:r w:rsidRPr="009B3CBE">
        <w:rPr>
          <w:sz w:val="28"/>
          <w:szCs w:val="28"/>
          <w:shd w:val="clear" w:color="auto" w:fill="FFFFFF"/>
        </w:rPr>
        <w:t xml:space="preserve">, далее на юг вдоль СХ земель и по границе с лесным кварталом 902 Ломоносовского лесничества (земельный участок с кадастровым номером 47:14:0000000:39110) захватывая его. </w:t>
      </w:r>
    </w:p>
    <w:p w:rsidR="00C96CEC" w:rsidRPr="009B3CBE" w:rsidRDefault="00C96CEC" w:rsidP="00EA4618">
      <w:pPr>
        <w:ind w:right="283"/>
        <w:jc w:val="both"/>
        <w:rPr>
          <w:sz w:val="28"/>
          <w:szCs w:val="28"/>
        </w:rPr>
      </w:pPr>
      <w:r w:rsidRPr="009B3CBE">
        <w:rPr>
          <w:b/>
          <w:sz w:val="28"/>
          <w:szCs w:val="28"/>
          <w:shd w:val="clear" w:color="auto" w:fill="FFFFFF"/>
        </w:rPr>
        <w:t xml:space="preserve">По </w:t>
      </w:r>
      <w:proofErr w:type="spellStart"/>
      <w:r w:rsidRPr="009B3CBE">
        <w:rPr>
          <w:b/>
          <w:sz w:val="28"/>
          <w:szCs w:val="28"/>
          <w:shd w:val="clear" w:color="auto" w:fill="FFFFFF"/>
        </w:rPr>
        <w:t>смежеству</w:t>
      </w:r>
      <w:proofErr w:type="spellEnd"/>
      <w:r w:rsidRPr="009B3CBE">
        <w:rPr>
          <w:b/>
          <w:sz w:val="28"/>
          <w:szCs w:val="28"/>
          <w:shd w:val="clear" w:color="auto" w:fill="FFFFFF"/>
        </w:rPr>
        <w:t xml:space="preserve"> с </w:t>
      </w:r>
      <w:proofErr w:type="spellStart"/>
      <w:r w:rsidRPr="009B3CBE">
        <w:rPr>
          <w:b/>
          <w:sz w:val="28"/>
          <w:szCs w:val="28"/>
          <w:shd w:val="clear" w:color="auto" w:fill="FFFFFF"/>
        </w:rPr>
        <w:t>Волосовским</w:t>
      </w:r>
      <w:proofErr w:type="spellEnd"/>
      <w:r w:rsidRPr="009B3CBE">
        <w:rPr>
          <w:b/>
          <w:sz w:val="28"/>
          <w:szCs w:val="28"/>
          <w:shd w:val="clear" w:color="auto" w:fill="FFFFFF"/>
        </w:rPr>
        <w:t xml:space="preserve"> муниципальным районом</w:t>
      </w:r>
      <w:r w:rsidR="007E1F8B" w:rsidRPr="009B3CBE">
        <w:rPr>
          <w:sz w:val="28"/>
          <w:szCs w:val="28"/>
        </w:rPr>
        <w:t xml:space="preserve"> </w:t>
      </w:r>
      <w:r w:rsidRPr="009B3CBE">
        <w:rPr>
          <w:sz w:val="28"/>
          <w:szCs w:val="28"/>
          <w:shd w:val="clear" w:color="auto" w:fill="FFFFFF"/>
        </w:rPr>
        <w:t xml:space="preserve">по границе </w:t>
      </w:r>
      <w:proofErr w:type="spellStart"/>
      <w:r w:rsidRPr="009B3CBE">
        <w:rPr>
          <w:sz w:val="28"/>
          <w:szCs w:val="28"/>
          <w:shd w:val="clear" w:color="auto" w:fill="FFFFFF"/>
        </w:rPr>
        <w:t>Кипенкого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СП и вдоль границ земельного участка КФХ с кадастровым номером 47:14:1102007:2 и далее вдоль границ СХ земельных участков и пересекая автомобильную доро</w:t>
      </w:r>
      <w:r w:rsidR="001A1B72" w:rsidRPr="009B3CBE">
        <w:rPr>
          <w:sz w:val="28"/>
          <w:szCs w:val="28"/>
          <w:shd w:val="clear" w:color="auto" w:fill="FFFFFF"/>
        </w:rPr>
        <w:t>гу федерального значения А-180 «Нарва-</w:t>
      </w:r>
      <w:r w:rsidRPr="009B3CBE">
        <w:rPr>
          <w:sz w:val="28"/>
          <w:szCs w:val="28"/>
          <w:shd w:val="clear" w:color="auto" w:fill="FFFFFF"/>
        </w:rPr>
        <w:t xml:space="preserve"> Санкт-Петербург</w:t>
      </w:r>
      <w:r w:rsidR="001A1B72" w:rsidRPr="009B3CBE">
        <w:rPr>
          <w:sz w:val="28"/>
          <w:szCs w:val="28"/>
          <w:shd w:val="clear" w:color="auto" w:fill="FFFFFF"/>
        </w:rPr>
        <w:t xml:space="preserve">» </w:t>
      </w:r>
      <w:r w:rsidRPr="009B3CBE">
        <w:rPr>
          <w:sz w:val="28"/>
          <w:szCs w:val="28"/>
          <w:shd w:val="clear" w:color="auto" w:fill="FFFFFF"/>
        </w:rPr>
        <w:t>и далее вдоль западной границы д</w:t>
      </w:r>
      <w:r w:rsidR="001A1B72" w:rsidRPr="009B3CBE">
        <w:rPr>
          <w:sz w:val="28"/>
          <w:szCs w:val="28"/>
          <w:shd w:val="clear" w:color="auto" w:fill="FFFFFF"/>
        </w:rPr>
        <w:t>ер</w:t>
      </w:r>
      <w:r w:rsidRPr="009B3CBE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9B3CBE">
        <w:rPr>
          <w:sz w:val="28"/>
          <w:szCs w:val="28"/>
          <w:shd w:val="clear" w:color="auto" w:fill="FFFFFF"/>
        </w:rPr>
        <w:t>Шундорово</w:t>
      </w:r>
      <w:proofErr w:type="spellEnd"/>
      <w:r w:rsidRPr="009B3CBE">
        <w:rPr>
          <w:sz w:val="28"/>
          <w:szCs w:val="28"/>
          <w:shd w:val="clear" w:color="auto" w:fill="FFFFFF"/>
        </w:rPr>
        <w:t xml:space="preserve"> </w:t>
      </w:r>
      <w:r w:rsidRPr="009B3CBE">
        <w:rPr>
          <w:sz w:val="28"/>
          <w:szCs w:val="28"/>
          <w:shd w:val="clear" w:color="auto" w:fill="FFFFFF"/>
        </w:rPr>
        <w:lastRenderedPageBreak/>
        <w:t>захватывая её и далее по границе лесного квартала 153 Ломоносовского лесничества (земельный участок с кадастровым номером 47:14:0000000:39105) до исходной точки.</w:t>
      </w:r>
    </w:p>
    <w:p w:rsidR="00C96CEC" w:rsidRPr="009B3CBE" w:rsidRDefault="00C96CEC" w:rsidP="00EA4618">
      <w:pPr>
        <w:ind w:right="283"/>
        <w:jc w:val="both"/>
        <w:rPr>
          <w:rFonts w:eastAsia="Times New Roman"/>
          <w:sz w:val="28"/>
          <w:szCs w:val="28"/>
        </w:rPr>
      </w:pPr>
      <w:r w:rsidRPr="009B3CBE">
        <w:rPr>
          <w:rFonts w:eastAsia="Times New Roman"/>
          <w:sz w:val="28"/>
          <w:szCs w:val="28"/>
        </w:rPr>
        <w:t xml:space="preserve">    Избирательный округ включает:</w:t>
      </w:r>
      <w:r w:rsidRPr="009B3CBE">
        <w:rPr>
          <w:sz w:val="28"/>
          <w:szCs w:val="28"/>
        </w:rPr>
        <w:t xml:space="preserve"> южную часть дер. Кипень в составе улиц</w:t>
      </w:r>
      <w:r w:rsidR="001A1B72" w:rsidRPr="009B3CBE">
        <w:rPr>
          <w:sz w:val="28"/>
          <w:szCs w:val="28"/>
        </w:rPr>
        <w:t>ы</w:t>
      </w:r>
      <w:r w:rsidRPr="009B3CBE">
        <w:rPr>
          <w:sz w:val="28"/>
          <w:szCs w:val="28"/>
        </w:rPr>
        <w:t xml:space="preserve"> Водопроводная, </w:t>
      </w:r>
      <w:proofErr w:type="spellStart"/>
      <w:r w:rsidRPr="009B3CBE">
        <w:rPr>
          <w:sz w:val="28"/>
          <w:szCs w:val="28"/>
        </w:rPr>
        <w:t>Волковицкое</w:t>
      </w:r>
      <w:proofErr w:type="spellEnd"/>
      <w:r w:rsidRPr="009B3CBE">
        <w:rPr>
          <w:sz w:val="28"/>
          <w:szCs w:val="28"/>
        </w:rPr>
        <w:t xml:space="preserve"> шоссе, Нарвское шоссе, </w:t>
      </w:r>
      <w:proofErr w:type="spellStart"/>
      <w:r w:rsidRPr="009B3CBE">
        <w:rPr>
          <w:sz w:val="28"/>
          <w:szCs w:val="28"/>
        </w:rPr>
        <w:t>Ропшинское</w:t>
      </w:r>
      <w:proofErr w:type="spellEnd"/>
      <w:r w:rsidRPr="009B3CBE">
        <w:rPr>
          <w:sz w:val="28"/>
          <w:szCs w:val="28"/>
        </w:rPr>
        <w:t xml:space="preserve"> шоссе дом № 1А и населённые пункты: дер. Витино, дер. Трудовик, дер. </w:t>
      </w:r>
      <w:proofErr w:type="spellStart"/>
      <w:r w:rsidRPr="009B3CBE">
        <w:rPr>
          <w:sz w:val="28"/>
          <w:szCs w:val="28"/>
        </w:rPr>
        <w:t>Черемыкино</w:t>
      </w:r>
      <w:proofErr w:type="spellEnd"/>
      <w:r w:rsidRPr="009B3CBE">
        <w:rPr>
          <w:sz w:val="28"/>
          <w:szCs w:val="28"/>
        </w:rPr>
        <w:t xml:space="preserve">, пос. </w:t>
      </w:r>
      <w:proofErr w:type="spellStart"/>
      <w:r w:rsidRPr="009B3CBE">
        <w:rPr>
          <w:sz w:val="28"/>
          <w:szCs w:val="28"/>
        </w:rPr>
        <w:t>Черемыкинская</w:t>
      </w:r>
      <w:proofErr w:type="spellEnd"/>
      <w:r w:rsidRPr="009B3CBE">
        <w:rPr>
          <w:sz w:val="28"/>
          <w:szCs w:val="28"/>
        </w:rPr>
        <w:t xml:space="preserve"> Школа, дер. </w:t>
      </w:r>
      <w:proofErr w:type="spellStart"/>
      <w:r w:rsidRPr="009B3CBE">
        <w:rPr>
          <w:sz w:val="28"/>
          <w:szCs w:val="28"/>
        </w:rPr>
        <w:t>Шундорово</w:t>
      </w:r>
      <w:proofErr w:type="spellEnd"/>
      <w:r w:rsidRPr="009B3CBE">
        <w:rPr>
          <w:sz w:val="28"/>
          <w:szCs w:val="28"/>
        </w:rPr>
        <w:t>,</w:t>
      </w:r>
      <w:r w:rsidRPr="009B3CBE">
        <w:rPr>
          <w:rFonts w:eastAsia="Times New Roman"/>
          <w:sz w:val="28"/>
          <w:szCs w:val="28"/>
        </w:rPr>
        <w:t xml:space="preserve"> дер. </w:t>
      </w:r>
      <w:proofErr w:type="spellStart"/>
      <w:r w:rsidRPr="009B3CBE">
        <w:rPr>
          <w:rFonts w:eastAsia="Times New Roman"/>
          <w:sz w:val="28"/>
          <w:szCs w:val="28"/>
        </w:rPr>
        <w:t>Волковицы</w:t>
      </w:r>
      <w:proofErr w:type="spellEnd"/>
      <w:r w:rsidRPr="009B3CBE">
        <w:rPr>
          <w:rFonts w:eastAsia="Times New Roman"/>
          <w:sz w:val="28"/>
          <w:szCs w:val="28"/>
        </w:rPr>
        <w:t xml:space="preserve">, дер. </w:t>
      </w:r>
      <w:proofErr w:type="spellStart"/>
      <w:r w:rsidRPr="009B3CBE">
        <w:rPr>
          <w:rFonts w:eastAsia="Times New Roman"/>
          <w:sz w:val="28"/>
          <w:szCs w:val="28"/>
        </w:rPr>
        <w:t>Глухово</w:t>
      </w:r>
      <w:proofErr w:type="spellEnd"/>
      <w:r w:rsidR="001A1B72" w:rsidRPr="009B3CBE">
        <w:rPr>
          <w:rFonts w:eastAsia="Times New Roman"/>
          <w:sz w:val="28"/>
          <w:szCs w:val="28"/>
        </w:rPr>
        <w:t xml:space="preserve">, пос. </w:t>
      </w:r>
      <w:proofErr w:type="spellStart"/>
      <w:r w:rsidR="001A1B72" w:rsidRPr="009B3CBE">
        <w:rPr>
          <w:rFonts w:eastAsia="Times New Roman"/>
          <w:sz w:val="28"/>
          <w:szCs w:val="28"/>
        </w:rPr>
        <w:t>Глухово</w:t>
      </w:r>
      <w:proofErr w:type="spellEnd"/>
      <w:r w:rsidR="001A1B72" w:rsidRPr="009B3CBE">
        <w:rPr>
          <w:rFonts w:eastAsia="Times New Roman"/>
          <w:sz w:val="28"/>
          <w:szCs w:val="28"/>
        </w:rPr>
        <w:t xml:space="preserve"> (Лесопитомник), </w:t>
      </w:r>
      <w:r w:rsidRPr="009B3CBE">
        <w:rPr>
          <w:rFonts w:eastAsia="Times New Roman"/>
          <w:sz w:val="28"/>
          <w:szCs w:val="28"/>
        </w:rPr>
        <w:t>пос. Дом отдыха “</w:t>
      </w:r>
      <w:proofErr w:type="spellStart"/>
      <w:r w:rsidRPr="009B3CBE">
        <w:rPr>
          <w:rFonts w:eastAsia="Times New Roman"/>
          <w:sz w:val="28"/>
          <w:szCs w:val="28"/>
        </w:rPr>
        <w:t>Волковицы</w:t>
      </w:r>
      <w:proofErr w:type="spellEnd"/>
      <w:r w:rsidRPr="009B3CBE">
        <w:rPr>
          <w:rFonts w:eastAsia="Times New Roman"/>
          <w:sz w:val="28"/>
          <w:szCs w:val="28"/>
        </w:rPr>
        <w:t>”</w:t>
      </w:r>
      <w:r w:rsidR="00A80D03" w:rsidRPr="009B3CBE">
        <w:rPr>
          <w:rFonts w:eastAsia="Times New Roman"/>
          <w:sz w:val="28"/>
          <w:szCs w:val="28"/>
        </w:rPr>
        <w:t xml:space="preserve">, </w:t>
      </w:r>
      <w:r w:rsidRPr="009B3CBE">
        <w:rPr>
          <w:rFonts w:eastAsia="Times New Roman"/>
          <w:sz w:val="28"/>
          <w:szCs w:val="28"/>
        </w:rPr>
        <w:t xml:space="preserve">дер. </w:t>
      </w:r>
      <w:proofErr w:type="spellStart"/>
      <w:r w:rsidRPr="009B3CBE">
        <w:rPr>
          <w:rFonts w:eastAsia="Times New Roman"/>
          <w:sz w:val="28"/>
          <w:szCs w:val="28"/>
        </w:rPr>
        <w:t>Келози</w:t>
      </w:r>
      <w:proofErr w:type="spellEnd"/>
      <w:r w:rsidRPr="009B3CBE">
        <w:rPr>
          <w:rFonts w:eastAsia="Times New Roman"/>
          <w:sz w:val="28"/>
          <w:szCs w:val="28"/>
        </w:rPr>
        <w:t xml:space="preserve">, тер. </w:t>
      </w:r>
      <w:proofErr w:type="spellStart"/>
      <w:r w:rsidRPr="009B3CBE">
        <w:rPr>
          <w:rFonts w:eastAsia="Times New Roman"/>
          <w:sz w:val="28"/>
          <w:szCs w:val="28"/>
        </w:rPr>
        <w:t>Келозские</w:t>
      </w:r>
      <w:proofErr w:type="spellEnd"/>
      <w:r w:rsidRPr="009B3CBE">
        <w:rPr>
          <w:rFonts w:eastAsia="Times New Roman"/>
          <w:sz w:val="28"/>
          <w:szCs w:val="28"/>
        </w:rPr>
        <w:t xml:space="preserve"> дачи, СНТ «Андреевка» масс</w:t>
      </w:r>
      <w:r w:rsidR="007E1F8B" w:rsidRPr="009B3CBE">
        <w:rPr>
          <w:rFonts w:eastAsia="Times New Roman"/>
          <w:sz w:val="28"/>
          <w:szCs w:val="28"/>
        </w:rPr>
        <w:t>ив 1,</w:t>
      </w:r>
      <w:r w:rsidR="00A80D03" w:rsidRPr="009B3CBE">
        <w:rPr>
          <w:rFonts w:eastAsia="Times New Roman"/>
          <w:sz w:val="28"/>
          <w:szCs w:val="28"/>
        </w:rPr>
        <w:t xml:space="preserve"> </w:t>
      </w:r>
      <w:r w:rsidR="007E1F8B" w:rsidRPr="009B3CBE">
        <w:rPr>
          <w:rFonts w:eastAsia="Times New Roman"/>
          <w:sz w:val="28"/>
          <w:szCs w:val="28"/>
        </w:rPr>
        <w:t xml:space="preserve">2, СНТ "Орбита массив-3", </w:t>
      </w:r>
      <w:r w:rsidRPr="009B3CBE">
        <w:rPr>
          <w:rFonts w:eastAsia="Times New Roman"/>
          <w:sz w:val="28"/>
          <w:szCs w:val="28"/>
        </w:rPr>
        <w:t xml:space="preserve">СНТ «Бриз», ДНП «Созвездие», СНТ Орбита (бывшая ПСК "Орбита-3"), СНТ СН "Усадьба </w:t>
      </w:r>
      <w:proofErr w:type="spellStart"/>
      <w:r w:rsidRPr="009B3CBE">
        <w:rPr>
          <w:rFonts w:eastAsia="Times New Roman"/>
          <w:sz w:val="28"/>
          <w:szCs w:val="28"/>
        </w:rPr>
        <w:t>Волковицы</w:t>
      </w:r>
      <w:proofErr w:type="spellEnd"/>
      <w:r w:rsidRPr="009B3CBE">
        <w:rPr>
          <w:rFonts w:eastAsia="Times New Roman"/>
          <w:sz w:val="28"/>
          <w:szCs w:val="28"/>
        </w:rPr>
        <w:t>", ДНП «Усадебка», ДНП Трудовик,</w:t>
      </w:r>
      <w:r w:rsidRPr="009B3CBE">
        <w:rPr>
          <w:sz w:val="28"/>
          <w:szCs w:val="28"/>
        </w:rPr>
        <w:t xml:space="preserve"> </w:t>
      </w:r>
      <w:r w:rsidR="007E1F8B" w:rsidRPr="009B3CBE">
        <w:rPr>
          <w:rFonts w:eastAsia="Times New Roman"/>
          <w:sz w:val="28"/>
          <w:szCs w:val="28"/>
        </w:rPr>
        <w:t>ДНП «</w:t>
      </w:r>
      <w:proofErr w:type="spellStart"/>
      <w:r w:rsidR="007E1F8B" w:rsidRPr="009B3CBE">
        <w:rPr>
          <w:rFonts w:eastAsia="Times New Roman"/>
          <w:sz w:val="28"/>
          <w:szCs w:val="28"/>
        </w:rPr>
        <w:t>Глуховское</w:t>
      </w:r>
      <w:proofErr w:type="spellEnd"/>
      <w:r w:rsidR="007E1F8B" w:rsidRPr="009B3CBE">
        <w:rPr>
          <w:rFonts w:eastAsia="Times New Roman"/>
          <w:sz w:val="28"/>
          <w:szCs w:val="28"/>
        </w:rPr>
        <w:t xml:space="preserve"> раздолье», </w:t>
      </w:r>
      <w:r w:rsidRPr="009B3CBE">
        <w:rPr>
          <w:rFonts w:eastAsia="Times New Roman"/>
          <w:sz w:val="28"/>
          <w:szCs w:val="28"/>
        </w:rPr>
        <w:t>ДНП «</w:t>
      </w:r>
      <w:proofErr w:type="spellStart"/>
      <w:r w:rsidRPr="009B3CBE">
        <w:rPr>
          <w:rFonts w:eastAsia="Times New Roman"/>
          <w:sz w:val="28"/>
          <w:szCs w:val="28"/>
        </w:rPr>
        <w:t>Глухо</w:t>
      </w:r>
      <w:r w:rsidR="008D69A1" w:rsidRPr="009B3CBE">
        <w:rPr>
          <w:rFonts w:eastAsia="Times New Roman"/>
          <w:sz w:val="28"/>
          <w:szCs w:val="28"/>
        </w:rPr>
        <w:t>вка</w:t>
      </w:r>
      <w:proofErr w:type="spellEnd"/>
      <w:r w:rsidR="008D69A1" w:rsidRPr="009B3CBE">
        <w:rPr>
          <w:rFonts w:eastAsia="Times New Roman"/>
          <w:sz w:val="28"/>
          <w:szCs w:val="28"/>
        </w:rPr>
        <w:t>», ДНП «</w:t>
      </w:r>
      <w:proofErr w:type="spellStart"/>
      <w:r w:rsidR="008D69A1" w:rsidRPr="009B3CBE">
        <w:rPr>
          <w:rFonts w:eastAsia="Times New Roman"/>
          <w:sz w:val="28"/>
          <w:szCs w:val="28"/>
        </w:rPr>
        <w:t>Кипенская</w:t>
      </w:r>
      <w:proofErr w:type="spellEnd"/>
      <w:r w:rsidR="008D69A1" w:rsidRPr="009B3CBE">
        <w:rPr>
          <w:rFonts w:eastAsia="Times New Roman"/>
          <w:sz w:val="28"/>
          <w:szCs w:val="28"/>
        </w:rPr>
        <w:t xml:space="preserve"> благодать»</w:t>
      </w:r>
      <w:r w:rsidR="00ED520C" w:rsidRPr="009B3CBE">
        <w:rPr>
          <w:rFonts w:eastAsia="Times New Roman"/>
          <w:sz w:val="28"/>
          <w:szCs w:val="28"/>
        </w:rPr>
        <w:t xml:space="preserve">, ЗАО Кипень у дер. Трудовик, АОЗТ П/ф Русско-Высоцкая у дер. </w:t>
      </w:r>
      <w:proofErr w:type="spellStart"/>
      <w:r w:rsidR="00ED520C" w:rsidRPr="009B3CBE">
        <w:rPr>
          <w:rFonts w:eastAsia="Times New Roman"/>
          <w:sz w:val="28"/>
          <w:szCs w:val="28"/>
        </w:rPr>
        <w:t>Волковицы</w:t>
      </w:r>
      <w:proofErr w:type="spellEnd"/>
      <w:r w:rsidR="008D69A1" w:rsidRPr="009B3CBE">
        <w:rPr>
          <w:rFonts w:eastAsia="Times New Roman"/>
          <w:sz w:val="28"/>
          <w:szCs w:val="28"/>
        </w:rPr>
        <w:t>.</w:t>
      </w:r>
      <w:r w:rsidRPr="009B3CBE">
        <w:rPr>
          <w:rFonts w:eastAsia="Times New Roman"/>
          <w:sz w:val="28"/>
          <w:szCs w:val="28"/>
        </w:rPr>
        <w:t xml:space="preserve"> </w:t>
      </w:r>
    </w:p>
    <w:p w:rsidR="00FB2E9E" w:rsidRPr="009B3CBE" w:rsidRDefault="00FB2E9E" w:rsidP="00EA4618">
      <w:pPr>
        <w:spacing w:after="0" w:line="240" w:lineRule="auto"/>
        <w:ind w:right="283"/>
        <w:jc w:val="both"/>
        <w:rPr>
          <w:b/>
          <w:i/>
          <w:sz w:val="28"/>
          <w:szCs w:val="28"/>
        </w:rPr>
      </w:pPr>
    </w:p>
    <w:p w:rsidR="00FB2E9E" w:rsidRPr="009B3CB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9B3CB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9B3CB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9B3CB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9B3CB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B2E9E" w:rsidRPr="009B3CBE" w:rsidRDefault="00FB2E9E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Pr="009B3CBE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327906" w:rsidRPr="009B3CBE" w:rsidRDefault="00327906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4E5D7F" w:rsidRPr="009B3CBE" w:rsidRDefault="004E5D7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97695" w:rsidRPr="009B3CBE" w:rsidRDefault="00297695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97695" w:rsidRPr="009B3CBE" w:rsidRDefault="00297695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297695" w:rsidRPr="009B3CBE" w:rsidRDefault="00297695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F6A3F" w:rsidRPr="009B3CBE" w:rsidRDefault="00FF6A3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FF6A3F" w:rsidRPr="009B3CBE" w:rsidRDefault="00FF6A3F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E1F8B" w:rsidRPr="009B3CBE" w:rsidRDefault="007E1F8B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E1F8B" w:rsidRPr="009B3CBE" w:rsidRDefault="007E1F8B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E1F8B" w:rsidRPr="009B3CBE" w:rsidRDefault="007E1F8B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E1F8B" w:rsidRPr="009B3CBE" w:rsidRDefault="007E1F8B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1A1B72" w:rsidRPr="009B3CBE" w:rsidRDefault="001A1B72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7E1F8B" w:rsidRPr="009B3CBE" w:rsidRDefault="007E1F8B" w:rsidP="00FB2E9E">
      <w:pPr>
        <w:spacing w:after="0" w:line="240" w:lineRule="auto"/>
        <w:jc w:val="both"/>
        <w:rPr>
          <w:b/>
          <w:i/>
          <w:sz w:val="28"/>
          <w:szCs w:val="28"/>
        </w:rPr>
      </w:pPr>
    </w:p>
    <w:p w:rsidR="00800238" w:rsidRPr="009B3CBE" w:rsidRDefault="00800238" w:rsidP="00800238">
      <w:pPr>
        <w:spacing w:after="0" w:line="240" w:lineRule="auto"/>
        <w:jc w:val="right"/>
      </w:pPr>
      <w:r w:rsidRPr="009B3CBE">
        <w:t>Приложение № 2</w:t>
      </w:r>
    </w:p>
    <w:p w:rsidR="00800238" w:rsidRPr="009B3CBE" w:rsidRDefault="00800238" w:rsidP="00800238">
      <w:pPr>
        <w:spacing w:after="0" w:line="240" w:lineRule="auto"/>
        <w:jc w:val="right"/>
      </w:pPr>
      <w:r w:rsidRPr="009B3CBE">
        <w:t>к решению территориальной</w:t>
      </w:r>
    </w:p>
    <w:p w:rsidR="00800238" w:rsidRPr="009B3CBE" w:rsidRDefault="00800238" w:rsidP="00800238">
      <w:pPr>
        <w:spacing w:after="0" w:line="240" w:lineRule="auto"/>
        <w:jc w:val="right"/>
      </w:pPr>
      <w:r w:rsidRPr="009B3CBE">
        <w:t>избирательной комиссии</w:t>
      </w:r>
    </w:p>
    <w:p w:rsidR="00800238" w:rsidRPr="009B3CBE" w:rsidRDefault="00800238" w:rsidP="00800238">
      <w:pPr>
        <w:spacing w:after="0" w:line="240" w:lineRule="auto"/>
        <w:jc w:val="right"/>
      </w:pPr>
      <w:r w:rsidRPr="009B3CBE">
        <w:t xml:space="preserve">Ломоносовского </w:t>
      </w:r>
    </w:p>
    <w:p w:rsidR="00800238" w:rsidRPr="009B3CBE" w:rsidRDefault="00800238" w:rsidP="00800238">
      <w:pPr>
        <w:spacing w:after="0" w:line="240" w:lineRule="auto"/>
        <w:jc w:val="right"/>
      </w:pPr>
      <w:r w:rsidRPr="009B3CBE">
        <w:t>муниципального района</w:t>
      </w:r>
    </w:p>
    <w:p w:rsidR="00800238" w:rsidRPr="009B3CBE" w:rsidRDefault="004E7E7A" w:rsidP="00800238">
      <w:pPr>
        <w:spacing w:after="0" w:line="240" w:lineRule="auto"/>
        <w:jc w:val="right"/>
      </w:pPr>
      <w:r>
        <w:t>от «01» ноября 2023 г. № 10/23</w:t>
      </w:r>
    </w:p>
    <w:p w:rsidR="00800238" w:rsidRPr="009B3CBE" w:rsidRDefault="00800238" w:rsidP="00800238">
      <w:pPr>
        <w:spacing w:after="0" w:line="240" w:lineRule="auto"/>
        <w:jc w:val="right"/>
      </w:pPr>
    </w:p>
    <w:p w:rsidR="00FB2E9E" w:rsidRPr="009B3CBE" w:rsidRDefault="00800238" w:rsidP="008D69A1">
      <w:pPr>
        <w:spacing w:after="0" w:line="240" w:lineRule="auto"/>
        <w:jc w:val="center"/>
        <w:rPr>
          <w:b/>
          <w:sz w:val="28"/>
          <w:szCs w:val="28"/>
        </w:rPr>
      </w:pPr>
      <w:r w:rsidRPr="009B3CBE">
        <w:rPr>
          <w:b/>
          <w:bCs/>
          <w:sz w:val="28"/>
          <w:szCs w:val="28"/>
        </w:rPr>
        <w:t xml:space="preserve">Графическое изображение схемы многомандатных избирательных округов по выборам депутатов совета депутатов муниципального образования </w:t>
      </w:r>
      <w:proofErr w:type="spellStart"/>
      <w:r w:rsidRPr="009B3CBE">
        <w:rPr>
          <w:b/>
          <w:bCs/>
          <w:sz w:val="28"/>
          <w:szCs w:val="28"/>
        </w:rPr>
        <w:t>Кипенское</w:t>
      </w:r>
      <w:proofErr w:type="spellEnd"/>
      <w:r w:rsidRPr="009B3CBE">
        <w:rPr>
          <w:b/>
          <w:bCs/>
          <w:sz w:val="28"/>
          <w:szCs w:val="28"/>
        </w:rPr>
        <w:t xml:space="preserve"> сельское поселение</w:t>
      </w:r>
      <w:r w:rsidR="001A1B72" w:rsidRPr="009B3CBE">
        <w:t xml:space="preserve">                             </w:t>
      </w:r>
      <w:r w:rsidR="001A1B72" w:rsidRPr="009B3CBE">
        <w:rPr>
          <w:b/>
          <w:bCs/>
          <w:sz w:val="28"/>
          <w:szCs w:val="28"/>
        </w:rPr>
        <w:t>Ломоносовского муниципального района Ленинградской области</w:t>
      </w:r>
    </w:p>
    <w:p w:rsidR="00FB2E9E" w:rsidRPr="00FB2E9E" w:rsidRDefault="00981C66" w:rsidP="00DD116E">
      <w:pPr>
        <w:spacing w:after="0" w:line="240" w:lineRule="auto"/>
        <w:jc w:val="both"/>
        <w:rPr>
          <w:sz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350.25pt">
            <v:imagedata r:id="rId5" o:title=""/>
          </v:shape>
        </w:pict>
      </w:r>
    </w:p>
    <w:sectPr w:rsidR="00FB2E9E" w:rsidRPr="00FB2E9E" w:rsidSect="00EA4618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4718"/>
    <w:rsid w:val="000337EC"/>
    <w:rsid w:val="0006344F"/>
    <w:rsid w:val="00072529"/>
    <w:rsid w:val="000C5380"/>
    <w:rsid w:val="00121907"/>
    <w:rsid w:val="001A1B72"/>
    <w:rsid w:val="001A3109"/>
    <w:rsid w:val="001C7927"/>
    <w:rsid w:val="00260E4E"/>
    <w:rsid w:val="00297695"/>
    <w:rsid w:val="002B71BC"/>
    <w:rsid w:val="00327906"/>
    <w:rsid w:val="00456878"/>
    <w:rsid w:val="004E5D7F"/>
    <w:rsid w:val="004E7E7A"/>
    <w:rsid w:val="00533614"/>
    <w:rsid w:val="00614139"/>
    <w:rsid w:val="006A68FF"/>
    <w:rsid w:val="006D7990"/>
    <w:rsid w:val="007054FB"/>
    <w:rsid w:val="007A7CC7"/>
    <w:rsid w:val="007E1F8B"/>
    <w:rsid w:val="007E5891"/>
    <w:rsid w:val="007E6679"/>
    <w:rsid w:val="00800238"/>
    <w:rsid w:val="00836FAB"/>
    <w:rsid w:val="008D69A1"/>
    <w:rsid w:val="00922118"/>
    <w:rsid w:val="00981C66"/>
    <w:rsid w:val="009B3CBE"/>
    <w:rsid w:val="009E010D"/>
    <w:rsid w:val="00A33110"/>
    <w:rsid w:val="00A80D03"/>
    <w:rsid w:val="00AC4938"/>
    <w:rsid w:val="00B24718"/>
    <w:rsid w:val="00B65B2B"/>
    <w:rsid w:val="00B71606"/>
    <w:rsid w:val="00B873DD"/>
    <w:rsid w:val="00BF2DE0"/>
    <w:rsid w:val="00C63C46"/>
    <w:rsid w:val="00C96CEC"/>
    <w:rsid w:val="00D4260C"/>
    <w:rsid w:val="00D66D56"/>
    <w:rsid w:val="00D8379D"/>
    <w:rsid w:val="00DA3402"/>
    <w:rsid w:val="00DD116E"/>
    <w:rsid w:val="00E54C9D"/>
    <w:rsid w:val="00E76CA5"/>
    <w:rsid w:val="00E963AC"/>
    <w:rsid w:val="00EA4618"/>
    <w:rsid w:val="00ED520C"/>
    <w:rsid w:val="00F51B9B"/>
    <w:rsid w:val="00FB2E9E"/>
    <w:rsid w:val="00FC6747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1B2639-71AD-45B7-8B50-A79DD469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718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D116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D116E"/>
    <w:pPr>
      <w:widowControl w:val="0"/>
      <w:shd w:val="clear" w:color="auto" w:fill="FFFFFF"/>
      <w:spacing w:before="1440" w:after="360" w:line="0" w:lineRule="atLeast"/>
    </w:pPr>
    <w:rPr>
      <w:rFonts w:eastAsia="Times New Roman"/>
      <w:sz w:val="26"/>
      <w:szCs w:val="26"/>
    </w:rPr>
  </w:style>
  <w:style w:type="paragraph" w:styleId="a3">
    <w:name w:val="List Paragraph"/>
    <w:basedOn w:val="a"/>
    <w:uiPriority w:val="34"/>
    <w:qFormat/>
    <w:rsid w:val="00614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1FF3F8-3779-4787-A0DC-181CA9EE7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7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30</cp:revision>
  <cp:lastPrinted>2023-02-14T09:33:00Z</cp:lastPrinted>
  <dcterms:created xsi:type="dcterms:W3CDTF">2023-02-13T12:02:00Z</dcterms:created>
  <dcterms:modified xsi:type="dcterms:W3CDTF">2023-10-26T07:47:00Z</dcterms:modified>
</cp:coreProperties>
</file>