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718" w:rsidRPr="002951C7" w:rsidRDefault="00B24718" w:rsidP="00B24718">
      <w:pPr>
        <w:spacing w:after="0"/>
        <w:ind w:left="426"/>
        <w:jc w:val="center"/>
        <w:rPr>
          <w:b/>
          <w:bCs/>
          <w:sz w:val="28"/>
          <w:szCs w:val="28"/>
        </w:rPr>
      </w:pPr>
      <w:r w:rsidRPr="002951C7">
        <w:rPr>
          <w:b/>
          <w:bCs/>
          <w:sz w:val="28"/>
          <w:szCs w:val="28"/>
        </w:rPr>
        <w:t>Территориальная избирательная комиссия</w:t>
      </w:r>
    </w:p>
    <w:p w:rsidR="00B24718" w:rsidRPr="00614139" w:rsidRDefault="00B71606" w:rsidP="00B24718">
      <w:pPr>
        <w:spacing w:after="0"/>
        <w:ind w:left="426"/>
        <w:jc w:val="center"/>
        <w:rPr>
          <w:b/>
          <w:bCs/>
          <w:sz w:val="28"/>
          <w:szCs w:val="28"/>
        </w:rPr>
      </w:pPr>
      <w:r>
        <w:rPr>
          <w:b/>
          <w:bCs/>
          <w:sz w:val="28"/>
          <w:szCs w:val="28"/>
        </w:rPr>
        <w:t>Ломоносовского</w:t>
      </w:r>
      <w:r w:rsidR="00B24718" w:rsidRPr="002951C7">
        <w:rPr>
          <w:b/>
          <w:bCs/>
          <w:sz w:val="28"/>
          <w:szCs w:val="28"/>
        </w:rPr>
        <w:t xml:space="preserve"> муниципального района</w:t>
      </w:r>
      <w:r w:rsidR="00A33110">
        <w:rPr>
          <w:b/>
          <w:bCs/>
          <w:sz w:val="28"/>
          <w:szCs w:val="28"/>
        </w:rPr>
        <w:t xml:space="preserve">                                    Ленинградской области</w:t>
      </w:r>
    </w:p>
    <w:p w:rsidR="00B24718" w:rsidRPr="00B24718" w:rsidRDefault="00B24718" w:rsidP="00B24718">
      <w:pPr>
        <w:spacing w:after="0"/>
        <w:rPr>
          <w:b/>
          <w:bCs/>
          <w:sz w:val="26"/>
          <w:szCs w:val="26"/>
        </w:rPr>
      </w:pPr>
    </w:p>
    <w:p w:rsidR="00B24718" w:rsidRDefault="00B24718" w:rsidP="00B24718">
      <w:pPr>
        <w:spacing w:after="0" w:line="240" w:lineRule="auto"/>
        <w:jc w:val="center"/>
        <w:rPr>
          <w:b/>
          <w:sz w:val="28"/>
        </w:rPr>
      </w:pPr>
      <w:r>
        <w:rPr>
          <w:b/>
          <w:sz w:val="28"/>
        </w:rPr>
        <w:t>РЕШЕНИЕ</w:t>
      </w:r>
    </w:p>
    <w:p w:rsidR="00B24718" w:rsidRDefault="00B24718" w:rsidP="00B24718">
      <w:pPr>
        <w:spacing w:after="0" w:line="240" w:lineRule="auto"/>
        <w:jc w:val="center"/>
        <w:rPr>
          <w:b/>
          <w:sz w:val="28"/>
        </w:rPr>
      </w:pPr>
    </w:p>
    <w:p w:rsidR="00B24718" w:rsidRDefault="000F10D6" w:rsidP="00B24718">
      <w:pPr>
        <w:spacing w:after="0" w:line="240" w:lineRule="auto"/>
        <w:jc w:val="both"/>
        <w:rPr>
          <w:sz w:val="28"/>
        </w:rPr>
      </w:pPr>
      <w:r>
        <w:rPr>
          <w:sz w:val="28"/>
        </w:rPr>
        <w:t>01 ноября</w:t>
      </w:r>
      <w:r w:rsidR="00B71606">
        <w:rPr>
          <w:sz w:val="28"/>
        </w:rPr>
        <w:t xml:space="preserve"> 2023</w:t>
      </w:r>
      <w:r w:rsidR="00B24718" w:rsidRPr="009E2DBE">
        <w:rPr>
          <w:sz w:val="28"/>
        </w:rPr>
        <w:t xml:space="preserve"> г</w:t>
      </w:r>
      <w:r w:rsidR="00B71606">
        <w:rPr>
          <w:sz w:val="28"/>
        </w:rPr>
        <w:t>ода</w:t>
      </w:r>
      <w:r>
        <w:rPr>
          <w:sz w:val="28"/>
        </w:rPr>
        <w:t>.</w:t>
      </w:r>
      <w:r>
        <w:rPr>
          <w:sz w:val="28"/>
        </w:rPr>
        <w:tab/>
      </w:r>
      <w:r>
        <w:rPr>
          <w:sz w:val="28"/>
        </w:rPr>
        <w:tab/>
      </w:r>
      <w:r>
        <w:rPr>
          <w:sz w:val="28"/>
        </w:rPr>
        <w:tab/>
      </w:r>
      <w:r>
        <w:rPr>
          <w:sz w:val="28"/>
        </w:rPr>
        <w:tab/>
      </w:r>
      <w:r>
        <w:rPr>
          <w:sz w:val="28"/>
        </w:rPr>
        <w:tab/>
      </w:r>
      <w:r>
        <w:rPr>
          <w:sz w:val="28"/>
        </w:rPr>
        <w:tab/>
        <w:t xml:space="preserve">   </w:t>
      </w:r>
      <w:r w:rsidR="00F8095E">
        <w:rPr>
          <w:sz w:val="28"/>
        </w:rPr>
        <w:t xml:space="preserve">                         № 10/31</w:t>
      </w:r>
    </w:p>
    <w:p w:rsidR="00B24718" w:rsidRPr="00614139" w:rsidRDefault="00B24718" w:rsidP="00614139">
      <w:pPr>
        <w:autoSpaceDE w:val="0"/>
        <w:autoSpaceDN w:val="0"/>
        <w:adjustRightInd w:val="0"/>
        <w:spacing w:after="0" w:line="240" w:lineRule="auto"/>
        <w:rPr>
          <w:rFonts w:eastAsia="Times New Roman"/>
          <w:b/>
          <w:bCs/>
          <w:caps/>
          <w:spacing w:val="40"/>
          <w:lang w:eastAsia="ru-RU"/>
        </w:rPr>
      </w:pPr>
    </w:p>
    <w:p w:rsidR="000F10D6" w:rsidRPr="00614139" w:rsidRDefault="00B24718" w:rsidP="000F10D6">
      <w:pPr>
        <w:spacing w:after="0"/>
        <w:ind w:left="426"/>
        <w:jc w:val="center"/>
        <w:rPr>
          <w:b/>
          <w:bCs/>
          <w:sz w:val="28"/>
          <w:szCs w:val="28"/>
        </w:rPr>
      </w:pPr>
      <w:r w:rsidRPr="00B24718">
        <w:rPr>
          <w:b/>
          <w:sz w:val="28"/>
          <w:szCs w:val="28"/>
        </w:rPr>
        <w:t xml:space="preserve">Об определении </w:t>
      </w:r>
      <w:r w:rsidRPr="00B24718">
        <w:rPr>
          <w:b/>
          <w:bCs/>
          <w:sz w:val="28"/>
          <w:szCs w:val="28"/>
        </w:rPr>
        <w:t xml:space="preserve">схемы многомандатных избирательных округов по выборам депутатов совета депутатов муниципального образования </w:t>
      </w:r>
      <w:r w:rsidR="006C5AAE">
        <w:rPr>
          <w:b/>
          <w:bCs/>
          <w:sz w:val="28"/>
          <w:szCs w:val="28"/>
        </w:rPr>
        <w:t>Р</w:t>
      </w:r>
      <w:r w:rsidR="005741D3">
        <w:rPr>
          <w:b/>
          <w:bCs/>
          <w:sz w:val="28"/>
          <w:szCs w:val="28"/>
        </w:rPr>
        <w:t>усско-Высоц</w:t>
      </w:r>
      <w:r w:rsidR="00B71606">
        <w:rPr>
          <w:b/>
          <w:bCs/>
          <w:sz w:val="28"/>
          <w:szCs w:val="28"/>
        </w:rPr>
        <w:t xml:space="preserve">кое </w:t>
      </w:r>
      <w:r w:rsidR="004E5D7F">
        <w:rPr>
          <w:b/>
          <w:bCs/>
          <w:sz w:val="28"/>
          <w:szCs w:val="28"/>
        </w:rPr>
        <w:t>сель</w:t>
      </w:r>
      <w:r w:rsidR="00B71606">
        <w:rPr>
          <w:b/>
          <w:bCs/>
          <w:sz w:val="28"/>
          <w:szCs w:val="28"/>
        </w:rPr>
        <w:t>ское поселение</w:t>
      </w:r>
      <w:r w:rsidR="000F10D6">
        <w:rPr>
          <w:b/>
          <w:bCs/>
          <w:sz w:val="28"/>
          <w:szCs w:val="28"/>
        </w:rPr>
        <w:t xml:space="preserve">                                            Ломоносовского</w:t>
      </w:r>
      <w:r w:rsidR="000F10D6" w:rsidRPr="002951C7">
        <w:rPr>
          <w:b/>
          <w:bCs/>
          <w:sz w:val="28"/>
          <w:szCs w:val="28"/>
        </w:rPr>
        <w:t xml:space="preserve"> муниципального района</w:t>
      </w:r>
      <w:r w:rsidR="000F10D6">
        <w:rPr>
          <w:b/>
          <w:bCs/>
          <w:sz w:val="28"/>
          <w:szCs w:val="28"/>
        </w:rPr>
        <w:t xml:space="preserve"> Ленинградской области</w:t>
      </w:r>
    </w:p>
    <w:p w:rsidR="00B24718" w:rsidRPr="00B24718" w:rsidRDefault="00B24718" w:rsidP="00B24718">
      <w:pPr>
        <w:spacing w:after="0" w:line="240" w:lineRule="auto"/>
        <w:jc w:val="center"/>
        <w:rPr>
          <w:b/>
          <w:sz w:val="28"/>
          <w:szCs w:val="28"/>
        </w:rPr>
      </w:pPr>
    </w:p>
    <w:p w:rsidR="00B24718" w:rsidRDefault="00B24718" w:rsidP="00B24718">
      <w:pPr>
        <w:spacing w:after="0" w:line="240" w:lineRule="auto"/>
        <w:jc w:val="both"/>
      </w:pPr>
    </w:p>
    <w:p w:rsidR="00B71606" w:rsidRDefault="00B24718" w:rsidP="00614139">
      <w:pPr>
        <w:spacing w:after="0" w:line="240" w:lineRule="auto"/>
        <w:ind w:firstLine="567"/>
        <w:jc w:val="both"/>
        <w:rPr>
          <w:rFonts w:eastAsia="Times New Roman"/>
          <w:sz w:val="28"/>
          <w:szCs w:val="28"/>
          <w:lang w:eastAsia="ru-RU"/>
        </w:rPr>
      </w:pPr>
      <w:r w:rsidRPr="00B24718">
        <w:rPr>
          <w:sz w:val="28"/>
          <w:szCs w:val="28"/>
        </w:rPr>
        <w:t>В соответствии с пункт</w:t>
      </w:r>
      <w:r w:rsidR="00E76CA5" w:rsidRPr="00E76CA5">
        <w:rPr>
          <w:sz w:val="28"/>
          <w:szCs w:val="28"/>
        </w:rPr>
        <w:t>ами</w:t>
      </w:r>
      <w:r w:rsidRPr="00B24718">
        <w:rPr>
          <w:sz w:val="28"/>
          <w:szCs w:val="28"/>
        </w:rPr>
        <w:t xml:space="preserve"> 2, 4, 8 статьи 18 Федерального закона от 12 июня 2002 года № 67-ФЗ «Об основных гарантиях избирательных прав и права на участие в референдуме граждан Российской Федерации», част</w:t>
      </w:r>
      <w:r w:rsidR="00E76CA5">
        <w:rPr>
          <w:sz w:val="28"/>
          <w:szCs w:val="28"/>
        </w:rPr>
        <w:t>ью</w:t>
      </w:r>
      <w:r w:rsidR="004E5D7F">
        <w:rPr>
          <w:sz w:val="28"/>
          <w:szCs w:val="28"/>
        </w:rPr>
        <w:t xml:space="preserve"> 5 статьи </w:t>
      </w:r>
      <w:r w:rsidRPr="00B24718">
        <w:rPr>
          <w:sz w:val="28"/>
          <w:szCs w:val="28"/>
        </w:rPr>
        <w:t>9 областного закона от 15 марта 2012 года</w:t>
      </w:r>
      <w:r>
        <w:rPr>
          <w:sz w:val="28"/>
          <w:szCs w:val="28"/>
        </w:rPr>
        <w:t xml:space="preserve"> </w:t>
      </w:r>
      <w:r w:rsidRPr="00B24718">
        <w:rPr>
          <w:sz w:val="28"/>
          <w:szCs w:val="28"/>
        </w:rPr>
        <w:t>№</w:t>
      </w:r>
      <w:r w:rsidR="000F10D6">
        <w:rPr>
          <w:sz w:val="28"/>
          <w:szCs w:val="28"/>
        </w:rPr>
        <w:t xml:space="preserve"> </w:t>
      </w:r>
      <w:r w:rsidRPr="00B24718">
        <w:rPr>
          <w:sz w:val="28"/>
          <w:szCs w:val="28"/>
        </w:rPr>
        <w:t xml:space="preserve">20-оз «О </w:t>
      </w:r>
      <w:r w:rsidRPr="00B24718">
        <w:rPr>
          <w:sz w:val="28"/>
          <w:szCs w:val="28"/>
          <w:lang w:eastAsia="ru-RU"/>
        </w:rPr>
        <w:t>муниципальных выборах в Ленинградской области</w:t>
      </w:r>
      <w:r w:rsidRPr="00B24718">
        <w:rPr>
          <w:sz w:val="28"/>
          <w:szCs w:val="28"/>
        </w:rPr>
        <w:t xml:space="preserve">», руководствуясь </w:t>
      </w:r>
      <w:r w:rsidR="00D47B8F">
        <w:rPr>
          <w:sz w:val="28"/>
          <w:szCs w:val="28"/>
        </w:rPr>
        <w:t>пунктом 1</w:t>
      </w:r>
      <w:r w:rsidRPr="00B24718">
        <w:rPr>
          <w:sz w:val="28"/>
          <w:szCs w:val="28"/>
        </w:rPr>
        <w:t xml:space="preserve"> статьи </w:t>
      </w:r>
      <w:r w:rsidR="00D47B8F">
        <w:rPr>
          <w:sz w:val="28"/>
          <w:szCs w:val="28"/>
        </w:rPr>
        <w:t>1</w:t>
      </w:r>
      <w:bookmarkStart w:id="0" w:name="_GoBack"/>
      <w:bookmarkEnd w:id="0"/>
      <w:r w:rsidR="00D47B8F">
        <w:rPr>
          <w:sz w:val="28"/>
          <w:szCs w:val="28"/>
        </w:rPr>
        <w:t>2</w:t>
      </w:r>
      <w:r w:rsidRPr="00B24718">
        <w:rPr>
          <w:sz w:val="28"/>
          <w:szCs w:val="28"/>
        </w:rPr>
        <w:t xml:space="preserve"> Устава муниципального образования </w:t>
      </w:r>
      <w:r w:rsidR="005741D3" w:rsidRPr="000F10D6">
        <w:rPr>
          <w:sz w:val="28"/>
          <w:szCs w:val="28"/>
        </w:rPr>
        <w:t>Русско-Высоцкое</w:t>
      </w:r>
      <w:r w:rsidR="004E5D7F" w:rsidRPr="004E5D7F">
        <w:rPr>
          <w:b/>
          <w:sz w:val="28"/>
          <w:szCs w:val="28"/>
        </w:rPr>
        <w:t xml:space="preserve"> </w:t>
      </w:r>
      <w:r w:rsidR="004E5D7F" w:rsidRPr="00D4260C">
        <w:rPr>
          <w:sz w:val="28"/>
          <w:szCs w:val="28"/>
        </w:rPr>
        <w:t>сельское</w:t>
      </w:r>
      <w:r w:rsidR="004E5D7F" w:rsidRPr="004E5D7F">
        <w:rPr>
          <w:b/>
          <w:sz w:val="28"/>
          <w:szCs w:val="28"/>
        </w:rPr>
        <w:t xml:space="preserve"> </w:t>
      </w:r>
      <w:r w:rsidR="00B71606" w:rsidRPr="00B71606">
        <w:rPr>
          <w:sz w:val="28"/>
          <w:szCs w:val="28"/>
        </w:rPr>
        <w:t>поселение</w:t>
      </w:r>
      <w:r w:rsidRPr="00B24718">
        <w:rPr>
          <w:sz w:val="28"/>
          <w:szCs w:val="28"/>
        </w:rPr>
        <w:t xml:space="preserve">, </w:t>
      </w:r>
      <w:r w:rsidR="00DD116E">
        <w:rPr>
          <w:sz w:val="28"/>
          <w:szCs w:val="28"/>
        </w:rPr>
        <w:t xml:space="preserve">территориальная </w:t>
      </w:r>
      <w:r w:rsidRPr="00B24718">
        <w:rPr>
          <w:rFonts w:eastAsia="Times New Roman"/>
          <w:sz w:val="28"/>
          <w:szCs w:val="28"/>
          <w:lang w:eastAsia="ru-RU"/>
        </w:rPr>
        <w:t xml:space="preserve">избирательная комиссия </w:t>
      </w:r>
      <w:r w:rsidR="00B71606">
        <w:rPr>
          <w:rFonts w:eastAsia="Times New Roman"/>
          <w:sz w:val="28"/>
          <w:szCs w:val="28"/>
          <w:lang w:eastAsia="ru-RU"/>
        </w:rPr>
        <w:t>Ломоносовского</w:t>
      </w:r>
      <w:r w:rsidR="00DD116E">
        <w:rPr>
          <w:rFonts w:eastAsia="Times New Roman"/>
          <w:sz w:val="28"/>
          <w:szCs w:val="28"/>
          <w:lang w:eastAsia="ru-RU"/>
        </w:rPr>
        <w:t xml:space="preserve"> </w:t>
      </w:r>
      <w:r w:rsidRPr="00B24718">
        <w:rPr>
          <w:rFonts w:eastAsia="Times New Roman"/>
          <w:sz w:val="28"/>
          <w:szCs w:val="28"/>
          <w:lang w:eastAsia="ru-RU"/>
        </w:rPr>
        <w:t xml:space="preserve">муниципального </w:t>
      </w:r>
      <w:r w:rsidR="00DD116E">
        <w:rPr>
          <w:rFonts w:eastAsia="Times New Roman"/>
          <w:sz w:val="28"/>
          <w:szCs w:val="28"/>
          <w:lang w:eastAsia="ru-RU"/>
        </w:rPr>
        <w:t>района</w:t>
      </w:r>
      <w:r>
        <w:rPr>
          <w:rFonts w:eastAsia="Times New Roman"/>
          <w:sz w:val="28"/>
          <w:szCs w:val="28"/>
          <w:lang w:eastAsia="ru-RU"/>
        </w:rPr>
        <w:t xml:space="preserve">, </w:t>
      </w:r>
    </w:p>
    <w:p w:rsidR="00B24718" w:rsidRDefault="00B71606" w:rsidP="00614139">
      <w:pPr>
        <w:spacing w:after="0" w:line="240" w:lineRule="auto"/>
        <w:ind w:firstLine="567"/>
        <w:jc w:val="both"/>
        <w:rPr>
          <w:rFonts w:eastAsia="Times New Roman"/>
          <w:b/>
          <w:sz w:val="28"/>
          <w:szCs w:val="28"/>
          <w:lang w:eastAsia="ru-RU"/>
        </w:rPr>
      </w:pPr>
      <w:r>
        <w:rPr>
          <w:rFonts w:eastAsia="Times New Roman"/>
          <w:sz w:val="28"/>
          <w:szCs w:val="28"/>
          <w:lang w:eastAsia="ru-RU"/>
        </w:rPr>
        <w:t xml:space="preserve">                                                     </w:t>
      </w:r>
      <w:r>
        <w:rPr>
          <w:rFonts w:eastAsia="Times New Roman"/>
          <w:b/>
          <w:sz w:val="28"/>
          <w:szCs w:val="28"/>
          <w:lang w:eastAsia="ru-RU"/>
        </w:rPr>
        <w:t>Р</w:t>
      </w:r>
      <w:r w:rsidR="00DD116E">
        <w:rPr>
          <w:rFonts w:eastAsia="Times New Roman"/>
          <w:b/>
          <w:sz w:val="28"/>
          <w:szCs w:val="28"/>
          <w:lang w:eastAsia="ru-RU"/>
        </w:rPr>
        <w:t>ешила</w:t>
      </w:r>
      <w:r w:rsidR="00614139">
        <w:rPr>
          <w:rFonts w:eastAsia="Times New Roman"/>
          <w:b/>
          <w:sz w:val="28"/>
          <w:szCs w:val="28"/>
          <w:lang w:eastAsia="ru-RU"/>
        </w:rPr>
        <w:t>:</w:t>
      </w:r>
    </w:p>
    <w:p w:rsidR="00FB1AFB" w:rsidRPr="00B24718" w:rsidRDefault="00FB1AFB" w:rsidP="00614139">
      <w:pPr>
        <w:spacing w:after="0" w:line="240" w:lineRule="auto"/>
        <w:ind w:firstLine="567"/>
        <w:jc w:val="both"/>
        <w:rPr>
          <w:rFonts w:eastAsia="Times New Roman"/>
          <w:b/>
          <w:sz w:val="28"/>
          <w:szCs w:val="28"/>
          <w:lang w:eastAsia="ru-RU"/>
        </w:rPr>
      </w:pPr>
    </w:p>
    <w:p w:rsidR="00614139" w:rsidRDefault="00B24718" w:rsidP="005741D3">
      <w:pPr>
        <w:tabs>
          <w:tab w:val="left" w:pos="851"/>
        </w:tabs>
        <w:spacing w:after="0" w:line="240" w:lineRule="auto"/>
        <w:ind w:firstLine="426"/>
        <w:jc w:val="both"/>
        <w:rPr>
          <w:sz w:val="28"/>
          <w:szCs w:val="28"/>
        </w:rPr>
      </w:pPr>
      <w:r w:rsidRPr="00B24718">
        <w:rPr>
          <w:sz w:val="28"/>
          <w:szCs w:val="28"/>
        </w:rPr>
        <w:t xml:space="preserve">1. Определить схему </w:t>
      </w:r>
      <w:r w:rsidR="00B71606">
        <w:rPr>
          <w:sz w:val="28"/>
          <w:szCs w:val="28"/>
        </w:rPr>
        <w:t>двух</w:t>
      </w:r>
      <w:r w:rsidR="000337EC">
        <w:rPr>
          <w:sz w:val="28"/>
          <w:szCs w:val="28"/>
        </w:rPr>
        <w:t xml:space="preserve"> </w:t>
      </w:r>
      <w:r w:rsidR="00456878" w:rsidRPr="00456878">
        <w:rPr>
          <w:sz w:val="28"/>
          <w:szCs w:val="28"/>
        </w:rPr>
        <w:t>многомандатных</w:t>
      </w:r>
      <w:r w:rsidR="00614139">
        <w:rPr>
          <w:sz w:val="28"/>
          <w:szCs w:val="28"/>
        </w:rPr>
        <w:t xml:space="preserve"> </w:t>
      </w:r>
      <w:r w:rsidRPr="00B24718">
        <w:rPr>
          <w:sz w:val="28"/>
          <w:szCs w:val="28"/>
        </w:rPr>
        <w:t xml:space="preserve">избирательных округов </w:t>
      </w:r>
      <w:r w:rsidR="00456878">
        <w:rPr>
          <w:sz w:val="28"/>
          <w:szCs w:val="28"/>
        </w:rPr>
        <w:t>и</w:t>
      </w:r>
      <w:r w:rsidR="00614139">
        <w:rPr>
          <w:sz w:val="28"/>
          <w:szCs w:val="28"/>
        </w:rPr>
        <w:t xml:space="preserve"> графическое изображение схемы </w:t>
      </w:r>
      <w:r w:rsidR="00B71606">
        <w:rPr>
          <w:sz w:val="28"/>
          <w:szCs w:val="28"/>
        </w:rPr>
        <w:t>двух</w:t>
      </w:r>
      <w:r w:rsidR="00614139">
        <w:rPr>
          <w:sz w:val="28"/>
          <w:szCs w:val="28"/>
        </w:rPr>
        <w:t xml:space="preserve"> </w:t>
      </w:r>
      <w:r w:rsidR="00456878">
        <w:rPr>
          <w:sz w:val="28"/>
          <w:szCs w:val="28"/>
        </w:rPr>
        <w:t>многомандатных</w:t>
      </w:r>
      <w:r w:rsidR="00614139">
        <w:rPr>
          <w:sz w:val="28"/>
          <w:szCs w:val="28"/>
        </w:rPr>
        <w:t xml:space="preserve"> </w:t>
      </w:r>
      <w:r w:rsidR="00614139" w:rsidRPr="00B24718">
        <w:rPr>
          <w:sz w:val="28"/>
          <w:szCs w:val="28"/>
        </w:rPr>
        <w:t xml:space="preserve">избирательных округов по выборам депутатов совета депутатов муниципального образования </w:t>
      </w:r>
      <w:r w:rsidR="005741D3" w:rsidRPr="000F10D6">
        <w:rPr>
          <w:sz w:val="28"/>
          <w:szCs w:val="28"/>
        </w:rPr>
        <w:t>Русско-Высоцкое</w:t>
      </w:r>
      <w:r w:rsidR="003F1AEA" w:rsidRPr="003F1AEA">
        <w:rPr>
          <w:b/>
          <w:sz w:val="28"/>
          <w:szCs w:val="28"/>
        </w:rPr>
        <w:t xml:space="preserve"> </w:t>
      </w:r>
      <w:r w:rsidR="004E5D7F" w:rsidRPr="00D4260C">
        <w:rPr>
          <w:sz w:val="28"/>
          <w:szCs w:val="28"/>
        </w:rPr>
        <w:t>сельское</w:t>
      </w:r>
      <w:r w:rsidR="004E5D7F" w:rsidRPr="004E5D7F">
        <w:rPr>
          <w:b/>
          <w:sz w:val="28"/>
          <w:szCs w:val="28"/>
        </w:rPr>
        <w:t xml:space="preserve"> </w:t>
      </w:r>
      <w:r w:rsidR="00B71606" w:rsidRPr="00B71606">
        <w:rPr>
          <w:sz w:val="28"/>
          <w:szCs w:val="28"/>
        </w:rPr>
        <w:t>поселение</w:t>
      </w:r>
      <w:r w:rsidR="000337EC">
        <w:rPr>
          <w:sz w:val="28"/>
          <w:szCs w:val="28"/>
        </w:rPr>
        <w:t xml:space="preserve"> </w:t>
      </w:r>
      <w:r w:rsidR="00614139" w:rsidRPr="00B24718">
        <w:rPr>
          <w:sz w:val="28"/>
          <w:szCs w:val="28"/>
        </w:rPr>
        <w:t>согласно приложению</w:t>
      </w:r>
      <w:r w:rsidR="00614139">
        <w:rPr>
          <w:sz w:val="28"/>
          <w:szCs w:val="28"/>
        </w:rPr>
        <w:t xml:space="preserve"> </w:t>
      </w:r>
      <w:r w:rsidR="00456878">
        <w:rPr>
          <w:sz w:val="28"/>
          <w:szCs w:val="28"/>
        </w:rPr>
        <w:t>1,</w:t>
      </w:r>
      <w:r w:rsidR="006A68FF">
        <w:rPr>
          <w:sz w:val="28"/>
          <w:szCs w:val="28"/>
        </w:rPr>
        <w:t xml:space="preserve"> </w:t>
      </w:r>
      <w:r w:rsidR="00614139">
        <w:rPr>
          <w:sz w:val="28"/>
          <w:szCs w:val="28"/>
        </w:rPr>
        <w:t>2</w:t>
      </w:r>
      <w:r w:rsidR="00614139" w:rsidRPr="00B24718">
        <w:rPr>
          <w:sz w:val="28"/>
          <w:szCs w:val="28"/>
        </w:rPr>
        <w:t>.</w:t>
      </w:r>
    </w:p>
    <w:p w:rsidR="00B24718" w:rsidRPr="00B24718" w:rsidRDefault="00456878" w:rsidP="005741D3">
      <w:pPr>
        <w:tabs>
          <w:tab w:val="left" w:pos="851"/>
        </w:tabs>
        <w:spacing w:after="0" w:line="240" w:lineRule="auto"/>
        <w:ind w:firstLine="426"/>
        <w:jc w:val="both"/>
        <w:rPr>
          <w:sz w:val="28"/>
          <w:szCs w:val="28"/>
        </w:rPr>
      </w:pPr>
      <w:r>
        <w:rPr>
          <w:sz w:val="28"/>
          <w:szCs w:val="28"/>
        </w:rPr>
        <w:t>2. Направить настоящее решение</w:t>
      </w:r>
      <w:r w:rsidR="00B24718" w:rsidRPr="00B24718">
        <w:rPr>
          <w:sz w:val="28"/>
          <w:szCs w:val="28"/>
        </w:rPr>
        <w:t xml:space="preserve"> в совет депутатов </w:t>
      </w:r>
      <w:r w:rsidR="00DD116E">
        <w:rPr>
          <w:sz w:val="28"/>
          <w:szCs w:val="28"/>
        </w:rPr>
        <w:t xml:space="preserve">муниципального образования </w:t>
      </w:r>
      <w:r w:rsidR="005741D3" w:rsidRPr="000F10D6">
        <w:rPr>
          <w:sz w:val="28"/>
          <w:szCs w:val="28"/>
        </w:rPr>
        <w:t>Русско-Высоцкое</w:t>
      </w:r>
      <w:r w:rsidR="004E5D7F" w:rsidRPr="004E5D7F">
        <w:rPr>
          <w:b/>
          <w:sz w:val="28"/>
          <w:szCs w:val="28"/>
        </w:rPr>
        <w:t xml:space="preserve"> </w:t>
      </w:r>
      <w:r w:rsidR="004E5D7F" w:rsidRPr="00D4260C">
        <w:rPr>
          <w:sz w:val="28"/>
          <w:szCs w:val="28"/>
        </w:rPr>
        <w:t>сельское</w:t>
      </w:r>
      <w:r w:rsidR="004E5D7F" w:rsidRPr="004E5D7F">
        <w:rPr>
          <w:b/>
          <w:sz w:val="28"/>
          <w:szCs w:val="28"/>
        </w:rPr>
        <w:t xml:space="preserve"> </w:t>
      </w:r>
      <w:r w:rsidR="00B71606" w:rsidRPr="00B71606">
        <w:rPr>
          <w:sz w:val="28"/>
          <w:szCs w:val="28"/>
        </w:rPr>
        <w:t>поселение</w:t>
      </w:r>
      <w:r w:rsidR="00614139">
        <w:rPr>
          <w:sz w:val="28"/>
          <w:szCs w:val="28"/>
        </w:rPr>
        <w:t xml:space="preserve"> для утверждения</w:t>
      </w:r>
      <w:r w:rsidR="00B24718" w:rsidRPr="00B24718">
        <w:rPr>
          <w:sz w:val="28"/>
          <w:szCs w:val="28"/>
        </w:rPr>
        <w:t>.</w:t>
      </w:r>
    </w:p>
    <w:p w:rsidR="00B24718" w:rsidRPr="00B24718" w:rsidRDefault="00456878" w:rsidP="005741D3">
      <w:pPr>
        <w:tabs>
          <w:tab w:val="left" w:pos="709"/>
          <w:tab w:val="left" w:pos="851"/>
        </w:tabs>
        <w:spacing w:after="0" w:line="240" w:lineRule="auto"/>
        <w:ind w:firstLine="426"/>
        <w:jc w:val="both"/>
        <w:rPr>
          <w:sz w:val="28"/>
          <w:szCs w:val="28"/>
        </w:rPr>
      </w:pPr>
      <w:r>
        <w:rPr>
          <w:sz w:val="28"/>
          <w:szCs w:val="28"/>
        </w:rPr>
        <w:t>3</w:t>
      </w:r>
      <w:r w:rsidR="00B24718" w:rsidRPr="00B24718">
        <w:rPr>
          <w:sz w:val="28"/>
          <w:szCs w:val="28"/>
        </w:rPr>
        <w:t xml:space="preserve">. Контроль за исполнением настоящего решения возложить на председателя </w:t>
      </w:r>
      <w:r w:rsidR="00DD116E">
        <w:rPr>
          <w:sz w:val="28"/>
          <w:szCs w:val="28"/>
        </w:rPr>
        <w:t xml:space="preserve">территориальной </w:t>
      </w:r>
      <w:r w:rsidR="00B24718" w:rsidRPr="00B24718">
        <w:rPr>
          <w:sz w:val="28"/>
          <w:szCs w:val="28"/>
        </w:rPr>
        <w:t xml:space="preserve">избирательной комиссии </w:t>
      </w:r>
      <w:r w:rsidR="00B71606">
        <w:rPr>
          <w:sz w:val="28"/>
          <w:szCs w:val="28"/>
        </w:rPr>
        <w:t xml:space="preserve">Ломоносовского </w:t>
      </w:r>
      <w:r w:rsidR="00DD116E">
        <w:rPr>
          <w:sz w:val="28"/>
          <w:szCs w:val="28"/>
        </w:rPr>
        <w:t xml:space="preserve">муниципального района </w:t>
      </w:r>
      <w:proofErr w:type="spellStart"/>
      <w:r w:rsidR="00B71606">
        <w:rPr>
          <w:sz w:val="28"/>
          <w:szCs w:val="28"/>
        </w:rPr>
        <w:t>Топчяна</w:t>
      </w:r>
      <w:proofErr w:type="spellEnd"/>
      <w:r w:rsidR="00B71606">
        <w:rPr>
          <w:sz w:val="28"/>
          <w:szCs w:val="28"/>
        </w:rPr>
        <w:t xml:space="preserve"> </w:t>
      </w:r>
      <w:proofErr w:type="spellStart"/>
      <w:r w:rsidR="00B71606">
        <w:rPr>
          <w:sz w:val="28"/>
          <w:szCs w:val="28"/>
        </w:rPr>
        <w:t>Андроника</w:t>
      </w:r>
      <w:proofErr w:type="spellEnd"/>
      <w:r w:rsidR="00B71606">
        <w:rPr>
          <w:sz w:val="28"/>
          <w:szCs w:val="28"/>
        </w:rPr>
        <w:t xml:space="preserve"> </w:t>
      </w:r>
      <w:proofErr w:type="spellStart"/>
      <w:r w:rsidR="00B71606">
        <w:rPr>
          <w:sz w:val="28"/>
          <w:szCs w:val="28"/>
        </w:rPr>
        <w:t>Андрониковича</w:t>
      </w:r>
      <w:proofErr w:type="spellEnd"/>
      <w:r w:rsidR="00DD116E">
        <w:rPr>
          <w:sz w:val="28"/>
          <w:szCs w:val="28"/>
        </w:rPr>
        <w:t>.</w:t>
      </w:r>
    </w:p>
    <w:p w:rsidR="00DD116E" w:rsidRPr="00240FEE" w:rsidRDefault="00456878" w:rsidP="005741D3">
      <w:pPr>
        <w:pStyle w:val="20"/>
        <w:shd w:val="clear" w:color="auto" w:fill="auto"/>
        <w:spacing w:before="0" w:after="0" w:line="240" w:lineRule="auto"/>
        <w:ind w:firstLine="426"/>
        <w:jc w:val="both"/>
        <w:rPr>
          <w:sz w:val="28"/>
          <w:szCs w:val="28"/>
        </w:rPr>
      </w:pPr>
      <w:r>
        <w:rPr>
          <w:sz w:val="28"/>
          <w:szCs w:val="28"/>
        </w:rPr>
        <w:t>4</w:t>
      </w:r>
      <w:r w:rsidR="00614139">
        <w:rPr>
          <w:sz w:val="28"/>
          <w:szCs w:val="28"/>
        </w:rPr>
        <w:t>.</w:t>
      </w:r>
      <w:r>
        <w:rPr>
          <w:sz w:val="28"/>
          <w:szCs w:val="28"/>
        </w:rPr>
        <w:t xml:space="preserve"> Р</w:t>
      </w:r>
      <w:r w:rsidR="00DD116E" w:rsidRPr="00240FEE">
        <w:rPr>
          <w:sz w:val="28"/>
          <w:szCs w:val="28"/>
        </w:rPr>
        <w:t xml:space="preserve">азместить </w:t>
      </w:r>
      <w:r>
        <w:rPr>
          <w:sz w:val="28"/>
          <w:szCs w:val="28"/>
        </w:rPr>
        <w:t>настоящее решение</w:t>
      </w:r>
      <w:r w:rsidR="00DD116E" w:rsidRPr="00240FEE">
        <w:rPr>
          <w:sz w:val="28"/>
          <w:szCs w:val="28"/>
        </w:rPr>
        <w:t xml:space="preserve"> на официальном сайте территориальной избирательной комиссии </w:t>
      </w:r>
      <w:r w:rsidR="00B71606">
        <w:rPr>
          <w:sz w:val="28"/>
          <w:szCs w:val="28"/>
        </w:rPr>
        <w:t>Ломоносовского</w:t>
      </w:r>
      <w:r w:rsidR="00DD116E" w:rsidRPr="00240FEE">
        <w:rPr>
          <w:sz w:val="28"/>
          <w:szCs w:val="28"/>
        </w:rPr>
        <w:t xml:space="preserve"> муниципального района в информационно-телекоммуникационной сети «Интернет».</w:t>
      </w:r>
    </w:p>
    <w:p w:rsidR="00DD116E" w:rsidRDefault="00DD116E" w:rsidP="00DD116E">
      <w:pPr>
        <w:spacing w:after="0" w:line="240" w:lineRule="auto"/>
        <w:jc w:val="both"/>
        <w:rPr>
          <w:sz w:val="16"/>
          <w:szCs w:val="16"/>
        </w:rPr>
      </w:pPr>
    </w:p>
    <w:p w:rsidR="00DD116E" w:rsidRPr="0072712E" w:rsidRDefault="00DD116E" w:rsidP="00DD116E">
      <w:pPr>
        <w:spacing w:after="0" w:line="240" w:lineRule="auto"/>
        <w:jc w:val="both"/>
        <w:rPr>
          <w:sz w:val="16"/>
          <w:szCs w:val="16"/>
        </w:rPr>
      </w:pPr>
    </w:p>
    <w:p w:rsidR="00DD116E" w:rsidRDefault="00DD116E" w:rsidP="00DD116E">
      <w:pPr>
        <w:spacing w:after="0" w:line="240" w:lineRule="auto"/>
        <w:jc w:val="both"/>
        <w:rPr>
          <w:sz w:val="28"/>
        </w:rPr>
      </w:pPr>
      <w:r>
        <w:rPr>
          <w:sz w:val="28"/>
        </w:rPr>
        <w:t xml:space="preserve">Председатель территориальной </w:t>
      </w:r>
    </w:p>
    <w:p w:rsidR="00DD116E" w:rsidRDefault="00DD116E" w:rsidP="00DD116E">
      <w:pPr>
        <w:spacing w:after="0" w:line="240" w:lineRule="auto"/>
        <w:jc w:val="both"/>
        <w:rPr>
          <w:b/>
          <w:bCs/>
          <w:sz w:val="28"/>
        </w:rPr>
      </w:pPr>
      <w:r>
        <w:rPr>
          <w:sz w:val="28"/>
        </w:rPr>
        <w:t>избирательной комиссии</w:t>
      </w:r>
      <w:r>
        <w:rPr>
          <w:sz w:val="28"/>
        </w:rPr>
        <w:tab/>
      </w:r>
      <w:r>
        <w:rPr>
          <w:sz w:val="28"/>
        </w:rPr>
        <w:tab/>
      </w:r>
      <w:r>
        <w:rPr>
          <w:sz w:val="28"/>
        </w:rPr>
        <w:tab/>
      </w:r>
      <w:r>
        <w:rPr>
          <w:sz w:val="28"/>
        </w:rPr>
        <w:tab/>
      </w:r>
      <w:r>
        <w:rPr>
          <w:sz w:val="28"/>
        </w:rPr>
        <w:tab/>
      </w:r>
      <w:r>
        <w:rPr>
          <w:sz w:val="28"/>
        </w:rPr>
        <w:tab/>
      </w:r>
      <w:r w:rsidR="00AC1A27">
        <w:rPr>
          <w:sz w:val="28"/>
        </w:rPr>
        <w:t xml:space="preserve">          </w:t>
      </w:r>
      <w:r w:rsidR="00B71606">
        <w:rPr>
          <w:sz w:val="28"/>
        </w:rPr>
        <w:t xml:space="preserve">А.А. </w:t>
      </w:r>
      <w:proofErr w:type="spellStart"/>
      <w:r w:rsidR="00B71606">
        <w:rPr>
          <w:sz w:val="28"/>
        </w:rPr>
        <w:t>Топчян</w:t>
      </w:r>
      <w:proofErr w:type="spellEnd"/>
    </w:p>
    <w:p w:rsidR="00DD116E" w:rsidRPr="0072712E" w:rsidRDefault="00DD116E" w:rsidP="00DD116E">
      <w:pPr>
        <w:spacing w:after="0" w:line="240" w:lineRule="auto"/>
        <w:jc w:val="both"/>
        <w:rPr>
          <w:sz w:val="16"/>
          <w:szCs w:val="16"/>
        </w:rPr>
      </w:pPr>
    </w:p>
    <w:p w:rsidR="00DD116E" w:rsidRDefault="00DD116E" w:rsidP="00DD116E">
      <w:pPr>
        <w:spacing w:after="0" w:line="240" w:lineRule="auto"/>
        <w:jc w:val="both"/>
        <w:rPr>
          <w:sz w:val="28"/>
        </w:rPr>
      </w:pPr>
      <w:r>
        <w:rPr>
          <w:sz w:val="28"/>
        </w:rPr>
        <w:t>Секретарь территориальной</w:t>
      </w:r>
    </w:p>
    <w:p w:rsidR="007E5891" w:rsidRPr="00FB2E9E" w:rsidRDefault="00DD116E" w:rsidP="00DD116E">
      <w:pPr>
        <w:spacing w:after="0" w:line="240" w:lineRule="auto"/>
        <w:jc w:val="both"/>
        <w:rPr>
          <w:sz w:val="28"/>
        </w:rPr>
      </w:pPr>
      <w:r>
        <w:rPr>
          <w:sz w:val="28"/>
        </w:rPr>
        <w:t>избирательной комиссии</w:t>
      </w:r>
      <w:r>
        <w:rPr>
          <w:sz w:val="28"/>
        </w:rPr>
        <w:tab/>
      </w:r>
      <w:r>
        <w:rPr>
          <w:sz w:val="28"/>
        </w:rPr>
        <w:tab/>
      </w:r>
      <w:r>
        <w:rPr>
          <w:sz w:val="28"/>
        </w:rPr>
        <w:tab/>
      </w:r>
      <w:r>
        <w:rPr>
          <w:sz w:val="28"/>
        </w:rPr>
        <w:tab/>
      </w:r>
      <w:r>
        <w:rPr>
          <w:sz w:val="28"/>
        </w:rPr>
        <w:tab/>
      </w:r>
      <w:r>
        <w:rPr>
          <w:sz w:val="28"/>
        </w:rPr>
        <w:tab/>
      </w:r>
      <w:r w:rsidR="00AC1A27">
        <w:rPr>
          <w:sz w:val="28"/>
        </w:rPr>
        <w:t xml:space="preserve">          </w:t>
      </w:r>
      <w:r w:rsidR="00B71606">
        <w:rPr>
          <w:sz w:val="28"/>
        </w:rPr>
        <w:t xml:space="preserve">Ю.П. </w:t>
      </w:r>
      <w:proofErr w:type="spellStart"/>
      <w:r w:rsidR="00B71606">
        <w:rPr>
          <w:sz w:val="28"/>
        </w:rPr>
        <w:t>Шуть</w:t>
      </w:r>
      <w:proofErr w:type="spellEnd"/>
    </w:p>
    <w:p w:rsidR="00FB2E9E" w:rsidRPr="00E963AC" w:rsidRDefault="00FB2E9E" w:rsidP="00DD116E">
      <w:pPr>
        <w:spacing w:after="0" w:line="240" w:lineRule="auto"/>
        <w:jc w:val="both"/>
        <w:rPr>
          <w:sz w:val="28"/>
        </w:rPr>
      </w:pPr>
    </w:p>
    <w:p w:rsidR="00FB2E9E" w:rsidRPr="00E963AC" w:rsidRDefault="00FB2E9E" w:rsidP="00DD116E">
      <w:pPr>
        <w:spacing w:after="0" w:line="240" w:lineRule="auto"/>
        <w:jc w:val="both"/>
        <w:rPr>
          <w:sz w:val="28"/>
        </w:rPr>
      </w:pPr>
    </w:p>
    <w:p w:rsidR="00B71606" w:rsidRPr="00E963AC" w:rsidRDefault="00B71606" w:rsidP="00DD116E">
      <w:pPr>
        <w:spacing w:after="0" w:line="240" w:lineRule="auto"/>
        <w:jc w:val="both"/>
        <w:rPr>
          <w:sz w:val="28"/>
        </w:rPr>
      </w:pPr>
    </w:p>
    <w:p w:rsidR="00FB2E9E" w:rsidRDefault="00FB2E9E" w:rsidP="00FB2E9E">
      <w:pPr>
        <w:spacing w:after="0" w:line="240" w:lineRule="auto"/>
        <w:jc w:val="right"/>
      </w:pPr>
      <w:r>
        <w:lastRenderedPageBreak/>
        <w:t>Приложение №</w:t>
      </w:r>
      <w:r w:rsidR="006A68FF">
        <w:t xml:space="preserve"> </w:t>
      </w:r>
      <w:r>
        <w:t>1</w:t>
      </w:r>
    </w:p>
    <w:p w:rsidR="00FB2E9E" w:rsidRDefault="00FB2E9E" w:rsidP="00FB2E9E">
      <w:pPr>
        <w:spacing w:after="0" w:line="240" w:lineRule="auto"/>
        <w:jc w:val="right"/>
      </w:pPr>
      <w:r>
        <w:t>к решению территориальной</w:t>
      </w:r>
    </w:p>
    <w:p w:rsidR="00FB2E9E" w:rsidRDefault="00FB2E9E" w:rsidP="00FB2E9E">
      <w:pPr>
        <w:spacing w:after="0" w:line="240" w:lineRule="auto"/>
        <w:jc w:val="right"/>
      </w:pPr>
      <w:r>
        <w:t>избирательной комиссии</w:t>
      </w:r>
    </w:p>
    <w:p w:rsidR="00FB2E9E" w:rsidRDefault="00B71606" w:rsidP="00FB2E9E">
      <w:pPr>
        <w:spacing w:after="0" w:line="240" w:lineRule="auto"/>
        <w:jc w:val="right"/>
      </w:pPr>
      <w:r>
        <w:t>Ломоносовского</w:t>
      </w:r>
    </w:p>
    <w:p w:rsidR="00FB2E9E" w:rsidRDefault="00FB2E9E" w:rsidP="00FB2E9E">
      <w:pPr>
        <w:spacing w:after="0" w:line="240" w:lineRule="auto"/>
        <w:jc w:val="right"/>
      </w:pPr>
      <w:r>
        <w:t>муниципального района</w:t>
      </w:r>
    </w:p>
    <w:p w:rsidR="00FB2E9E" w:rsidRDefault="00FB2E9E" w:rsidP="00FB2E9E">
      <w:pPr>
        <w:spacing w:after="0" w:line="240" w:lineRule="auto"/>
        <w:jc w:val="right"/>
      </w:pPr>
      <w:r>
        <w:t xml:space="preserve">от </w:t>
      </w:r>
      <w:r w:rsidR="000F10D6">
        <w:t>«01» ноября 2023 г. № 10</w:t>
      </w:r>
      <w:r w:rsidR="00F8095E">
        <w:t>/31</w:t>
      </w:r>
    </w:p>
    <w:p w:rsidR="00FB2E9E" w:rsidRDefault="00FB2E9E" w:rsidP="00FB2E9E">
      <w:pPr>
        <w:spacing w:after="0" w:line="240" w:lineRule="auto"/>
        <w:jc w:val="right"/>
      </w:pPr>
    </w:p>
    <w:p w:rsidR="00FB2E9E" w:rsidRDefault="00FB2E9E" w:rsidP="00FB2E9E">
      <w:pPr>
        <w:spacing w:after="0" w:line="240" w:lineRule="auto"/>
        <w:jc w:val="center"/>
        <w:rPr>
          <w:b/>
          <w:sz w:val="28"/>
          <w:szCs w:val="28"/>
        </w:rPr>
      </w:pPr>
      <w:r>
        <w:rPr>
          <w:b/>
          <w:bCs/>
          <w:sz w:val="28"/>
          <w:szCs w:val="28"/>
          <w:lang w:val="en-US"/>
        </w:rPr>
        <w:t>C</w:t>
      </w:r>
      <w:proofErr w:type="spellStart"/>
      <w:r>
        <w:rPr>
          <w:b/>
          <w:bCs/>
          <w:sz w:val="28"/>
          <w:szCs w:val="28"/>
        </w:rPr>
        <w:t>хема</w:t>
      </w:r>
      <w:proofErr w:type="spellEnd"/>
      <w:r>
        <w:rPr>
          <w:b/>
          <w:bCs/>
          <w:sz w:val="28"/>
          <w:szCs w:val="28"/>
        </w:rPr>
        <w:t xml:space="preserve"> многомандатных избирательных округов по выборам депутатов совета депутатов муниципального образования </w:t>
      </w:r>
      <w:r w:rsidR="00B71606">
        <w:rPr>
          <w:b/>
          <w:bCs/>
          <w:sz w:val="28"/>
          <w:szCs w:val="28"/>
        </w:rPr>
        <w:t xml:space="preserve">                       </w:t>
      </w:r>
      <w:r w:rsidR="00DA3402">
        <w:rPr>
          <w:b/>
          <w:bCs/>
          <w:sz w:val="28"/>
          <w:szCs w:val="28"/>
        </w:rPr>
        <w:t xml:space="preserve">     </w:t>
      </w:r>
      <w:r w:rsidR="005741D3">
        <w:rPr>
          <w:b/>
          <w:bCs/>
          <w:sz w:val="28"/>
          <w:szCs w:val="28"/>
        </w:rPr>
        <w:t xml:space="preserve">      </w:t>
      </w:r>
      <w:r w:rsidR="005741D3" w:rsidRPr="005741D3">
        <w:rPr>
          <w:b/>
          <w:bCs/>
          <w:sz w:val="28"/>
          <w:szCs w:val="28"/>
        </w:rPr>
        <w:t>Русско-Высоцкое</w:t>
      </w:r>
      <w:r w:rsidR="003F1AEA" w:rsidRPr="003F1AEA">
        <w:rPr>
          <w:b/>
          <w:bCs/>
          <w:sz w:val="28"/>
          <w:szCs w:val="28"/>
        </w:rPr>
        <w:t xml:space="preserve"> </w:t>
      </w:r>
      <w:r w:rsidR="004E5D7F" w:rsidRPr="004E5D7F">
        <w:rPr>
          <w:b/>
          <w:bCs/>
          <w:sz w:val="28"/>
          <w:szCs w:val="28"/>
        </w:rPr>
        <w:t>сельское</w:t>
      </w:r>
      <w:r w:rsidR="00B71606" w:rsidRPr="00B71606">
        <w:rPr>
          <w:b/>
          <w:bCs/>
          <w:sz w:val="28"/>
          <w:szCs w:val="28"/>
        </w:rPr>
        <w:t xml:space="preserve"> поселение</w:t>
      </w:r>
      <w:r w:rsidR="000F10D6" w:rsidRPr="000F10D6">
        <w:t xml:space="preserve"> </w:t>
      </w:r>
      <w:r w:rsidR="000F10D6">
        <w:t xml:space="preserve">                                                       </w:t>
      </w:r>
      <w:r w:rsidR="000F10D6" w:rsidRPr="000F10D6">
        <w:rPr>
          <w:b/>
          <w:bCs/>
          <w:sz w:val="28"/>
          <w:szCs w:val="28"/>
        </w:rPr>
        <w:t>Ломоносовского муниципального района Ленинградской области</w:t>
      </w:r>
    </w:p>
    <w:p w:rsidR="00FB2E9E" w:rsidRDefault="00FB2E9E" w:rsidP="00FB2E9E">
      <w:pPr>
        <w:spacing w:after="0" w:line="240" w:lineRule="auto"/>
        <w:jc w:val="center"/>
        <w:rPr>
          <w:sz w:val="28"/>
          <w:szCs w:val="28"/>
        </w:rPr>
      </w:pPr>
    </w:p>
    <w:p w:rsidR="00FB2E9E" w:rsidRDefault="00FB2E9E" w:rsidP="00FB2E9E">
      <w:pPr>
        <w:spacing w:after="0" w:line="240" w:lineRule="auto"/>
        <w:jc w:val="both"/>
        <w:rPr>
          <w:sz w:val="28"/>
          <w:szCs w:val="28"/>
        </w:rPr>
      </w:pPr>
      <w:r>
        <w:rPr>
          <w:sz w:val="28"/>
          <w:szCs w:val="28"/>
        </w:rPr>
        <w:t>Количество избирателей в муниципальном образовании –</w:t>
      </w:r>
      <w:r w:rsidR="00B71606">
        <w:rPr>
          <w:sz w:val="28"/>
          <w:szCs w:val="28"/>
        </w:rPr>
        <w:t xml:space="preserve"> </w:t>
      </w:r>
      <w:r w:rsidR="000F10D6" w:rsidRPr="000F10D6">
        <w:rPr>
          <w:sz w:val="28"/>
          <w:szCs w:val="28"/>
        </w:rPr>
        <w:t>3813</w:t>
      </w:r>
    </w:p>
    <w:p w:rsidR="00FB2E9E" w:rsidRDefault="00FB2E9E" w:rsidP="00FB2E9E">
      <w:pPr>
        <w:spacing w:after="0" w:line="240" w:lineRule="auto"/>
        <w:jc w:val="both"/>
        <w:rPr>
          <w:sz w:val="28"/>
          <w:szCs w:val="28"/>
        </w:rPr>
      </w:pPr>
      <w:r>
        <w:rPr>
          <w:sz w:val="28"/>
          <w:szCs w:val="28"/>
        </w:rPr>
        <w:t xml:space="preserve">Количество многомандатных избирательных округов – </w:t>
      </w:r>
      <w:r w:rsidR="00327906">
        <w:rPr>
          <w:sz w:val="28"/>
          <w:szCs w:val="28"/>
        </w:rPr>
        <w:t>2</w:t>
      </w:r>
    </w:p>
    <w:p w:rsidR="00FB2E9E" w:rsidRDefault="00FB2E9E" w:rsidP="00FB2E9E">
      <w:pPr>
        <w:spacing w:after="0" w:line="240" w:lineRule="auto"/>
        <w:jc w:val="both"/>
        <w:rPr>
          <w:sz w:val="28"/>
          <w:szCs w:val="28"/>
        </w:rPr>
      </w:pPr>
      <w:r>
        <w:rPr>
          <w:sz w:val="28"/>
          <w:szCs w:val="28"/>
        </w:rPr>
        <w:t xml:space="preserve">Количество мандатов – </w:t>
      </w:r>
      <w:r w:rsidR="00327906">
        <w:rPr>
          <w:sz w:val="28"/>
          <w:szCs w:val="28"/>
        </w:rPr>
        <w:t>10</w:t>
      </w:r>
    </w:p>
    <w:p w:rsidR="00327906" w:rsidRDefault="00327906" w:rsidP="00FB2E9E">
      <w:pPr>
        <w:spacing w:after="0" w:line="240" w:lineRule="auto"/>
        <w:jc w:val="both"/>
        <w:rPr>
          <w:sz w:val="28"/>
          <w:szCs w:val="28"/>
        </w:rPr>
      </w:pPr>
    </w:p>
    <w:p w:rsidR="00FB2E9E" w:rsidRDefault="005741D3" w:rsidP="00327906">
      <w:pPr>
        <w:spacing w:after="0" w:line="240" w:lineRule="auto"/>
        <w:rPr>
          <w:b/>
          <w:sz w:val="28"/>
          <w:szCs w:val="28"/>
        </w:rPr>
      </w:pPr>
      <w:r>
        <w:rPr>
          <w:b/>
          <w:sz w:val="28"/>
          <w:szCs w:val="28"/>
        </w:rPr>
        <w:t>Русско-Высоцкий Северный</w:t>
      </w:r>
      <w:r w:rsidR="0009615A">
        <w:rPr>
          <w:b/>
          <w:sz w:val="28"/>
          <w:szCs w:val="28"/>
        </w:rPr>
        <w:t xml:space="preserve"> </w:t>
      </w:r>
      <w:r w:rsidR="00E963AC">
        <w:rPr>
          <w:b/>
          <w:sz w:val="28"/>
          <w:szCs w:val="28"/>
        </w:rPr>
        <w:t>м</w:t>
      </w:r>
      <w:r w:rsidR="00327906">
        <w:rPr>
          <w:b/>
          <w:sz w:val="28"/>
          <w:szCs w:val="28"/>
        </w:rPr>
        <w:t>ногомандатный</w:t>
      </w:r>
      <w:r w:rsidR="000337EC">
        <w:rPr>
          <w:b/>
          <w:sz w:val="28"/>
          <w:szCs w:val="28"/>
        </w:rPr>
        <w:t xml:space="preserve"> </w:t>
      </w:r>
      <w:r w:rsidR="00327906">
        <w:rPr>
          <w:b/>
          <w:sz w:val="28"/>
          <w:szCs w:val="28"/>
        </w:rPr>
        <w:t>избирательный округ № 1</w:t>
      </w:r>
    </w:p>
    <w:p w:rsidR="00FB2E9E" w:rsidRDefault="00FB2E9E" w:rsidP="00FB2E9E">
      <w:pPr>
        <w:spacing w:after="0" w:line="240" w:lineRule="auto"/>
        <w:jc w:val="center"/>
        <w:rPr>
          <w:b/>
          <w:sz w:val="28"/>
          <w:szCs w:val="28"/>
        </w:rPr>
      </w:pPr>
    </w:p>
    <w:p w:rsidR="000F10D6" w:rsidRPr="000F10D6" w:rsidRDefault="000F10D6" w:rsidP="000F10D6">
      <w:pPr>
        <w:spacing w:after="0" w:line="240" w:lineRule="auto"/>
        <w:jc w:val="both"/>
        <w:rPr>
          <w:sz w:val="28"/>
          <w:szCs w:val="28"/>
        </w:rPr>
      </w:pPr>
      <w:r w:rsidRPr="000F10D6">
        <w:rPr>
          <w:sz w:val="28"/>
          <w:szCs w:val="28"/>
        </w:rPr>
        <w:t xml:space="preserve">Количество избирателей в округе – 1879                                               </w:t>
      </w:r>
    </w:p>
    <w:p w:rsidR="000F10D6" w:rsidRDefault="000F10D6" w:rsidP="000F10D6">
      <w:pPr>
        <w:spacing w:after="0" w:line="240" w:lineRule="auto"/>
        <w:jc w:val="both"/>
        <w:rPr>
          <w:sz w:val="28"/>
          <w:szCs w:val="28"/>
        </w:rPr>
      </w:pPr>
      <w:r w:rsidRPr="000F10D6">
        <w:rPr>
          <w:sz w:val="28"/>
          <w:szCs w:val="28"/>
        </w:rPr>
        <w:t>Количество мандатов – 5</w:t>
      </w:r>
    </w:p>
    <w:p w:rsidR="000F10D6" w:rsidRPr="000F10D6" w:rsidRDefault="000F10D6" w:rsidP="000F10D6">
      <w:pPr>
        <w:spacing w:after="0" w:line="240" w:lineRule="auto"/>
        <w:jc w:val="both"/>
        <w:rPr>
          <w:sz w:val="28"/>
          <w:szCs w:val="28"/>
        </w:rPr>
      </w:pPr>
    </w:p>
    <w:p w:rsidR="000F10D6" w:rsidRPr="000F10D6" w:rsidRDefault="000F10D6" w:rsidP="000F10D6">
      <w:pPr>
        <w:spacing w:after="0" w:line="240" w:lineRule="auto"/>
        <w:jc w:val="both"/>
        <w:rPr>
          <w:sz w:val="28"/>
          <w:szCs w:val="28"/>
        </w:rPr>
      </w:pPr>
      <w:r w:rsidRPr="000F10D6">
        <w:rPr>
          <w:sz w:val="28"/>
          <w:szCs w:val="28"/>
        </w:rPr>
        <w:t xml:space="preserve">     В границе от исходной точки дом № 11, на юго-восток, вдоль дороги «подъезд к п/ф Русско-Высоцкая от а/д «Нарва» до ул. </w:t>
      </w:r>
      <w:proofErr w:type="spellStart"/>
      <w:r w:rsidRPr="000F10D6">
        <w:rPr>
          <w:sz w:val="28"/>
          <w:szCs w:val="28"/>
        </w:rPr>
        <w:t>Таллинская</w:t>
      </w:r>
      <w:proofErr w:type="spellEnd"/>
      <w:r w:rsidRPr="000F10D6">
        <w:rPr>
          <w:sz w:val="28"/>
          <w:szCs w:val="28"/>
        </w:rPr>
        <w:t xml:space="preserve">, на юго-запад по улице Таллиннская, включая индивидуальные жилые дома по переулку Парковый, переулку Школьный, на северо-запад по улице </w:t>
      </w:r>
      <w:proofErr w:type="spellStart"/>
      <w:r w:rsidRPr="000F10D6">
        <w:rPr>
          <w:sz w:val="28"/>
          <w:szCs w:val="28"/>
        </w:rPr>
        <w:t>Таллинская</w:t>
      </w:r>
      <w:proofErr w:type="spellEnd"/>
      <w:r w:rsidRPr="000F10D6">
        <w:rPr>
          <w:sz w:val="28"/>
          <w:szCs w:val="28"/>
        </w:rPr>
        <w:t xml:space="preserve">, на северо-восток по границе земельных участков улицы </w:t>
      </w:r>
      <w:proofErr w:type="spellStart"/>
      <w:r w:rsidRPr="000F10D6">
        <w:rPr>
          <w:sz w:val="28"/>
          <w:szCs w:val="28"/>
        </w:rPr>
        <w:t>Таллинская</w:t>
      </w:r>
      <w:proofErr w:type="spellEnd"/>
      <w:r w:rsidRPr="000F10D6">
        <w:rPr>
          <w:sz w:val="28"/>
          <w:szCs w:val="28"/>
        </w:rPr>
        <w:t>, включая жилые дома переулка Тихий, далее по переулку Хвойный, по улице Павлика Филимонова, включая жилые дома, на северо-запад к многоквартирным жилым домам, далее, между домами 15 и 25, 16 и 18, включая многоквартирные жилые дома в селе Русско-Высоцкое №№ 1, 2, 5 – 15, 18, 19, 24, далее на юго-восток по улице Фабричная, включая индивидуальные жилые дома и дома по улице малая, переулок Народный, переулок Луговой, улица Сиреневая, улица Южная, далее на восток до переулка Ягодный, далее на север по переулку Ягодный, по переулку Фруктовый, включая индивидуальные жилые дома переулка Светлый и переулка Мирный, далее на северо-запад вдоль дороги «подъезд к п/ф Русско-Высоцкая от а/д «Нарва» к исходной точке дом № 11.</w:t>
      </w:r>
    </w:p>
    <w:p w:rsidR="0055107B" w:rsidRDefault="000F10D6" w:rsidP="000F10D6">
      <w:pPr>
        <w:spacing w:after="0" w:line="240" w:lineRule="auto"/>
        <w:jc w:val="both"/>
        <w:rPr>
          <w:sz w:val="28"/>
          <w:szCs w:val="28"/>
        </w:rPr>
      </w:pPr>
      <w:r w:rsidRPr="000F10D6">
        <w:rPr>
          <w:sz w:val="28"/>
          <w:szCs w:val="28"/>
        </w:rPr>
        <w:t xml:space="preserve">    Избирательный округ включает северную часть села Русско-Высоцкое: дома №№ 1, 2, 5 – 15, 18, 19, 24, улиц</w:t>
      </w:r>
      <w:r w:rsidR="00F90A93">
        <w:rPr>
          <w:sz w:val="28"/>
          <w:szCs w:val="28"/>
        </w:rPr>
        <w:t>ы</w:t>
      </w:r>
      <w:r w:rsidRPr="000F10D6">
        <w:rPr>
          <w:sz w:val="28"/>
          <w:szCs w:val="28"/>
        </w:rPr>
        <w:t xml:space="preserve"> Павлика Филимонова, </w:t>
      </w:r>
      <w:proofErr w:type="spellStart"/>
      <w:r w:rsidRPr="000F10D6">
        <w:rPr>
          <w:sz w:val="28"/>
          <w:szCs w:val="28"/>
        </w:rPr>
        <w:t>Таллинс</w:t>
      </w:r>
      <w:r w:rsidR="00F90A93">
        <w:rPr>
          <w:sz w:val="28"/>
          <w:szCs w:val="28"/>
        </w:rPr>
        <w:t>кая</w:t>
      </w:r>
      <w:proofErr w:type="spellEnd"/>
      <w:r w:rsidR="00F90A93">
        <w:rPr>
          <w:sz w:val="28"/>
          <w:szCs w:val="28"/>
        </w:rPr>
        <w:t>, Сиреневая, Южная, переулки</w:t>
      </w:r>
      <w:r w:rsidRPr="000F10D6">
        <w:rPr>
          <w:sz w:val="28"/>
          <w:szCs w:val="28"/>
        </w:rPr>
        <w:t xml:space="preserve"> Парковый, Хвойный, Школьный, Тихий, Народный, Луговой, Ягодный, Фруктовый, Светлый, Мирный.</w:t>
      </w:r>
    </w:p>
    <w:p w:rsidR="000F10D6" w:rsidRDefault="000F10D6" w:rsidP="000F10D6">
      <w:pPr>
        <w:spacing w:after="0" w:line="240" w:lineRule="auto"/>
        <w:jc w:val="both"/>
        <w:rPr>
          <w:b/>
          <w:i/>
          <w:sz w:val="28"/>
          <w:szCs w:val="28"/>
        </w:rPr>
      </w:pPr>
    </w:p>
    <w:p w:rsidR="00FB2E9E" w:rsidRDefault="005741D3" w:rsidP="004E5D7F">
      <w:pPr>
        <w:spacing w:after="0" w:line="240" w:lineRule="auto"/>
        <w:ind w:right="-143"/>
        <w:rPr>
          <w:b/>
          <w:sz w:val="28"/>
          <w:szCs w:val="28"/>
        </w:rPr>
      </w:pPr>
      <w:r w:rsidRPr="005741D3">
        <w:rPr>
          <w:b/>
          <w:sz w:val="28"/>
          <w:szCs w:val="28"/>
        </w:rPr>
        <w:t xml:space="preserve">Русско-Высоцкий </w:t>
      </w:r>
      <w:r>
        <w:rPr>
          <w:b/>
          <w:sz w:val="28"/>
          <w:szCs w:val="28"/>
        </w:rPr>
        <w:t>Юж</w:t>
      </w:r>
      <w:r w:rsidRPr="005741D3">
        <w:rPr>
          <w:b/>
          <w:sz w:val="28"/>
          <w:szCs w:val="28"/>
        </w:rPr>
        <w:t>ный</w:t>
      </w:r>
      <w:r w:rsidR="00673C38" w:rsidRPr="00673C38">
        <w:rPr>
          <w:b/>
          <w:sz w:val="28"/>
          <w:szCs w:val="28"/>
        </w:rPr>
        <w:t xml:space="preserve"> </w:t>
      </w:r>
      <w:r w:rsidR="00E963AC">
        <w:rPr>
          <w:b/>
          <w:sz w:val="28"/>
          <w:szCs w:val="28"/>
        </w:rPr>
        <w:t>м</w:t>
      </w:r>
      <w:r w:rsidR="00FB2E9E">
        <w:rPr>
          <w:b/>
          <w:sz w:val="28"/>
          <w:szCs w:val="28"/>
        </w:rPr>
        <w:t xml:space="preserve">ногомандатный </w:t>
      </w:r>
      <w:r w:rsidR="00327906">
        <w:rPr>
          <w:b/>
          <w:sz w:val="28"/>
          <w:szCs w:val="28"/>
        </w:rPr>
        <w:t>избирательный округ №</w:t>
      </w:r>
      <w:r w:rsidR="004E5D7F">
        <w:rPr>
          <w:b/>
          <w:sz w:val="28"/>
          <w:szCs w:val="28"/>
        </w:rPr>
        <w:t xml:space="preserve"> 2</w:t>
      </w:r>
      <w:r w:rsidR="00327906">
        <w:rPr>
          <w:b/>
          <w:sz w:val="28"/>
          <w:szCs w:val="28"/>
        </w:rPr>
        <w:t xml:space="preserve"> </w:t>
      </w:r>
    </w:p>
    <w:p w:rsidR="00FB2E9E" w:rsidRDefault="00FB2E9E" w:rsidP="00FB2E9E">
      <w:pPr>
        <w:spacing w:after="0" w:line="240" w:lineRule="auto"/>
        <w:jc w:val="center"/>
        <w:rPr>
          <w:b/>
          <w:sz w:val="28"/>
          <w:szCs w:val="28"/>
        </w:rPr>
      </w:pPr>
    </w:p>
    <w:p w:rsidR="000F10D6" w:rsidRPr="000F10D6" w:rsidRDefault="000F10D6" w:rsidP="000F10D6">
      <w:pPr>
        <w:spacing w:after="0" w:line="240" w:lineRule="auto"/>
        <w:jc w:val="both"/>
        <w:rPr>
          <w:sz w:val="28"/>
          <w:szCs w:val="28"/>
        </w:rPr>
      </w:pPr>
      <w:r w:rsidRPr="000F10D6">
        <w:rPr>
          <w:sz w:val="28"/>
          <w:szCs w:val="28"/>
        </w:rPr>
        <w:t xml:space="preserve">Количество избирателей в округе – 1934                                                </w:t>
      </w:r>
    </w:p>
    <w:p w:rsidR="000F10D6" w:rsidRDefault="000F10D6" w:rsidP="000F10D6">
      <w:pPr>
        <w:spacing w:after="0" w:line="240" w:lineRule="auto"/>
        <w:jc w:val="both"/>
        <w:rPr>
          <w:sz w:val="28"/>
          <w:szCs w:val="28"/>
        </w:rPr>
      </w:pPr>
      <w:r w:rsidRPr="000F10D6">
        <w:rPr>
          <w:sz w:val="28"/>
          <w:szCs w:val="28"/>
        </w:rPr>
        <w:t>Количество мандатов – 5</w:t>
      </w:r>
    </w:p>
    <w:p w:rsidR="000F10D6" w:rsidRPr="000F10D6" w:rsidRDefault="000F10D6" w:rsidP="000F10D6">
      <w:pPr>
        <w:spacing w:after="0" w:line="240" w:lineRule="auto"/>
        <w:jc w:val="both"/>
        <w:rPr>
          <w:sz w:val="28"/>
          <w:szCs w:val="28"/>
        </w:rPr>
      </w:pPr>
    </w:p>
    <w:p w:rsidR="000F10D6" w:rsidRPr="000F10D6" w:rsidRDefault="000F10D6" w:rsidP="000F10D6">
      <w:pPr>
        <w:spacing w:after="0" w:line="240" w:lineRule="auto"/>
        <w:jc w:val="both"/>
        <w:rPr>
          <w:sz w:val="28"/>
          <w:szCs w:val="28"/>
        </w:rPr>
      </w:pPr>
      <w:r w:rsidRPr="000F10D6">
        <w:rPr>
          <w:sz w:val="28"/>
          <w:szCs w:val="28"/>
        </w:rPr>
        <w:lastRenderedPageBreak/>
        <w:t xml:space="preserve">    В границе от исходной точки дом № 16 на юго-восток, юго-запад и запад, охватывая многоквартирные жилые дома в селе Русско-Высоцкое №№ 16, 17, 20 – 23, 25 – 28, далее на юго-запад по южной границе земельных участков четной стороны индивидуальной жилой застройки, расположенной вдоль дороги «подъезд к п/ф Русско-Высоцкая от а/д «Нарва», далее на юго-запад вдоль автодороги «Нарва», до северной границы земельных участков нечетной стороны индивидуальной жилой застройки, расположенной вдоль дороги «подъезд к п/ф Русско-Высоцкая от а/д «Нарва», далее по этой границе, включая индивидуальные жилые дома №№ 1 – 111, на северо-восток к исходной точке дом № 16. Далее от северо-восточного угла квартала 86 </w:t>
      </w:r>
      <w:proofErr w:type="spellStart"/>
      <w:r w:rsidRPr="000F10D6">
        <w:rPr>
          <w:sz w:val="28"/>
          <w:szCs w:val="28"/>
        </w:rPr>
        <w:t>Кипенского</w:t>
      </w:r>
      <w:proofErr w:type="spellEnd"/>
      <w:r w:rsidRPr="000F10D6">
        <w:rPr>
          <w:sz w:val="28"/>
          <w:szCs w:val="28"/>
        </w:rPr>
        <w:t xml:space="preserve"> лесничества </w:t>
      </w:r>
      <w:proofErr w:type="spellStart"/>
      <w:r w:rsidRPr="000F10D6">
        <w:rPr>
          <w:sz w:val="28"/>
          <w:szCs w:val="28"/>
        </w:rPr>
        <w:t>Глуховского</w:t>
      </w:r>
      <w:proofErr w:type="spellEnd"/>
      <w:r w:rsidRPr="000F10D6">
        <w:rPr>
          <w:sz w:val="28"/>
          <w:szCs w:val="28"/>
        </w:rPr>
        <w:t xml:space="preserve"> </w:t>
      </w:r>
      <w:proofErr w:type="spellStart"/>
      <w:r w:rsidRPr="000F10D6">
        <w:rPr>
          <w:sz w:val="28"/>
          <w:szCs w:val="28"/>
        </w:rPr>
        <w:t>парклесхоза</w:t>
      </w:r>
      <w:proofErr w:type="spellEnd"/>
      <w:r w:rsidRPr="000F10D6">
        <w:rPr>
          <w:sz w:val="28"/>
          <w:szCs w:val="28"/>
        </w:rPr>
        <w:t xml:space="preserve"> на северо-запад по северной границе застройки на улице Полевая, включая индивидуальную жилую застройку по улице Полевая переулка Можайский, жилых домов №№ 29 – 38А вдоль дороги на </w:t>
      </w:r>
      <w:proofErr w:type="spellStart"/>
      <w:r w:rsidRPr="000F10D6">
        <w:rPr>
          <w:sz w:val="28"/>
          <w:szCs w:val="28"/>
        </w:rPr>
        <w:t>Яльгелево</w:t>
      </w:r>
      <w:proofErr w:type="spellEnd"/>
      <w:r w:rsidRPr="000F10D6">
        <w:rPr>
          <w:sz w:val="28"/>
          <w:szCs w:val="28"/>
        </w:rPr>
        <w:t xml:space="preserve">, далее на юг по восточной границе застройки переулка Можайский, пересекая автодорогу «Нарва» до южной границы индивидуальной жилой застройки, расположенной вдоль автодороги «Нарва», на юго-запад, включая дома, №№ 1 – 18, на юго-восток, запад и северо-запад, включая дома №№ 37 – 48, 50, 52, 54, 54А, расположенные вдоль дороги на Тайцы, далее на юго-запад по южной границе земельных участков четной стороны индивидуальной жилой застройки, расположенной вдоль автодороги «Нарва», включая дома вдоль нее №№ 19 – 30, далее на северо-запад до улицы Сосновая, на юго-запад по улице Сосновая, на северо-запад, вдоль квартала 86 </w:t>
      </w:r>
      <w:proofErr w:type="spellStart"/>
      <w:r w:rsidRPr="000F10D6">
        <w:rPr>
          <w:sz w:val="28"/>
          <w:szCs w:val="28"/>
        </w:rPr>
        <w:t>Кипенского</w:t>
      </w:r>
      <w:proofErr w:type="spellEnd"/>
      <w:r w:rsidRPr="000F10D6">
        <w:rPr>
          <w:sz w:val="28"/>
          <w:szCs w:val="28"/>
        </w:rPr>
        <w:t xml:space="preserve"> лесничества </w:t>
      </w:r>
      <w:proofErr w:type="spellStart"/>
      <w:r w:rsidRPr="000F10D6">
        <w:rPr>
          <w:sz w:val="28"/>
          <w:szCs w:val="28"/>
        </w:rPr>
        <w:t>Глуховского</w:t>
      </w:r>
      <w:proofErr w:type="spellEnd"/>
      <w:r w:rsidRPr="000F10D6">
        <w:rPr>
          <w:sz w:val="28"/>
          <w:szCs w:val="28"/>
        </w:rPr>
        <w:t xml:space="preserve"> </w:t>
      </w:r>
      <w:proofErr w:type="spellStart"/>
      <w:r w:rsidRPr="000F10D6">
        <w:rPr>
          <w:sz w:val="28"/>
          <w:szCs w:val="28"/>
        </w:rPr>
        <w:t>парклесхоза</w:t>
      </w:r>
      <w:proofErr w:type="spellEnd"/>
      <w:r w:rsidRPr="000F10D6">
        <w:rPr>
          <w:sz w:val="28"/>
          <w:szCs w:val="28"/>
        </w:rPr>
        <w:t xml:space="preserve">, включая индивидуальную жилую застройку по улицам Сосновая и Парковая, до северо-восточного угла квартала 86 </w:t>
      </w:r>
      <w:proofErr w:type="spellStart"/>
      <w:r w:rsidRPr="000F10D6">
        <w:rPr>
          <w:sz w:val="28"/>
          <w:szCs w:val="28"/>
        </w:rPr>
        <w:t>Кипенского</w:t>
      </w:r>
      <w:proofErr w:type="spellEnd"/>
      <w:r w:rsidRPr="000F10D6">
        <w:rPr>
          <w:sz w:val="28"/>
          <w:szCs w:val="28"/>
        </w:rPr>
        <w:t xml:space="preserve"> лесничества </w:t>
      </w:r>
      <w:proofErr w:type="spellStart"/>
      <w:r w:rsidRPr="000F10D6">
        <w:rPr>
          <w:sz w:val="28"/>
          <w:szCs w:val="28"/>
        </w:rPr>
        <w:t>Глуховского</w:t>
      </w:r>
      <w:proofErr w:type="spellEnd"/>
      <w:r w:rsidRPr="000F10D6">
        <w:rPr>
          <w:sz w:val="28"/>
          <w:szCs w:val="28"/>
        </w:rPr>
        <w:t xml:space="preserve"> </w:t>
      </w:r>
      <w:proofErr w:type="spellStart"/>
      <w:r w:rsidRPr="000F10D6">
        <w:rPr>
          <w:sz w:val="28"/>
          <w:szCs w:val="28"/>
        </w:rPr>
        <w:t>парклесхоза</w:t>
      </w:r>
      <w:proofErr w:type="spellEnd"/>
      <w:r w:rsidRPr="000F10D6">
        <w:rPr>
          <w:sz w:val="28"/>
          <w:szCs w:val="28"/>
        </w:rPr>
        <w:t>.</w:t>
      </w:r>
    </w:p>
    <w:p w:rsidR="000F10D6" w:rsidRPr="000F10D6" w:rsidRDefault="000F10D6" w:rsidP="000F10D6">
      <w:pPr>
        <w:spacing w:after="0" w:line="240" w:lineRule="auto"/>
        <w:jc w:val="both"/>
        <w:rPr>
          <w:sz w:val="28"/>
          <w:szCs w:val="28"/>
        </w:rPr>
      </w:pPr>
      <w:r w:rsidRPr="000F10D6">
        <w:rPr>
          <w:sz w:val="28"/>
          <w:szCs w:val="28"/>
        </w:rPr>
        <w:t xml:space="preserve">    Далее от юго-западного угла квартала 89 </w:t>
      </w:r>
      <w:proofErr w:type="spellStart"/>
      <w:r w:rsidRPr="000F10D6">
        <w:rPr>
          <w:sz w:val="28"/>
          <w:szCs w:val="28"/>
        </w:rPr>
        <w:t>Кипенского</w:t>
      </w:r>
      <w:proofErr w:type="spellEnd"/>
      <w:r w:rsidRPr="000F10D6">
        <w:rPr>
          <w:sz w:val="28"/>
          <w:szCs w:val="28"/>
        </w:rPr>
        <w:t xml:space="preserve"> лесничества </w:t>
      </w:r>
      <w:proofErr w:type="spellStart"/>
      <w:r w:rsidRPr="000F10D6">
        <w:rPr>
          <w:sz w:val="28"/>
          <w:szCs w:val="28"/>
        </w:rPr>
        <w:t>Глуховского</w:t>
      </w:r>
      <w:proofErr w:type="spellEnd"/>
      <w:r w:rsidRPr="000F10D6">
        <w:rPr>
          <w:sz w:val="28"/>
          <w:szCs w:val="28"/>
        </w:rPr>
        <w:t xml:space="preserve"> </w:t>
      </w:r>
      <w:proofErr w:type="spellStart"/>
      <w:r w:rsidRPr="000F10D6">
        <w:rPr>
          <w:sz w:val="28"/>
          <w:szCs w:val="28"/>
        </w:rPr>
        <w:t>парклесхоза</w:t>
      </w:r>
      <w:proofErr w:type="spellEnd"/>
      <w:r w:rsidRPr="000F10D6">
        <w:rPr>
          <w:sz w:val="28"/>
          <w:szCs w:val="28"/>
        </w:rPr>
        <w:t xml:space="preserve"> по южной границе этого участка, на восток, пересекая дорогу на Тайцы, до улицы Цветочная, далее по улице Цветочная на запад до дороги на Тайцы, включая индивидуальную жилую застройку по улице Цветочная и вдоль дороги на Тайцы дома № 49, 51, 53, 55 – 80, далее на юг по дороге на Тайцы до южной границы индивидуальной жилой застройки по улице Гатчинская, далее по границе не запад до северо-восточного угла квартала 92 </w:t>
      </w:r>
      <w:proofErr w:type="spellStart"/>
      <w:r w:rsidRPr="000F10D6">
        <w:rPr>
          <w:sz w:val="28"/>
          <w:szCs w:val="28"/>
        </w:rPr>
        <w:t>Кипенского</w:t>
      </w:r>
      <w:proofErr w:type="spellEnd"/>
      <w:r w:rsidRPr="000F10D6">
        <w:rPr>
          <w:sz w:val="28"/>
          <w:szCs w:val="28"/>
        </w:rPr>
        <w:t xml:space="preserve"> лесничества </w:t>
      </w:r>
      <w:proofErr w:type="spellStart"/>
      <w:r w:rsidRPr="000F10D6">
        <w:rPr>
          <w:sz w:val="28"/>
          <w:szCs w:val="28"/>
        </w:rPr>
        <w:t>Глуховского</w:t>
      </w:r>
      <w:proofErr w:type="spellEnd"/>
      <w:r w:rsidRPr="000F10D6">
        <w:rPr>
          <w:sz w:val="28"/>
          <w:szCs w:val="28"/>
        </w:rPr>
        <w:t xml:space="preserve"> </w:t>
      </w:r>
      <w:proofErr w:type="spellStart"/>
      <w:r w:rsidRPr="000F10D6">
        <w:rPr>
          <w:sz w:val="28"/>
          <w:szCs w:val="28"/>
        </w:rPr>
        <w:t>парклесхоза</w:t>
      </w:r>
      <w:proofErr w:type="spellEnd"/>
      <w:r w:rsidRPr="000F10D6">
        <w:rPr>
          <w:sz w:val="28"/>
          <w:szCs w:val="28"/>
        </w:rPr>
        <w:t xml:space="preserve">, на север по границам 92, 88 и 89 квартала, включая индивидуальную жилую застройку по улицам Гатчинская, Березовая, Земская, Ломоносовская, Зеленая, Звездная, Липовая аллея, переулок Лесной, до юго-западного угла квартала 89 </w:t>
      </w:r>
      <w:proofErr w:type="spellStart"/>
      <w:r w:rsidRPr="000F10D6">
        <w:rPr>
          <w:sz w:val="28"/>
          <w:szCs w:val="28"/>
        </w:rPr>
        <w:t>Кипенского</w:t>
      </w:r>
      <w:proofErr w:type="spellEnd"/>
      <w:r w:rsidRPr="000F10D6">
        <w:rPr>
          <w:sz w:val="28"/>
          <w:szCs w:val="28"/>
        </w:rPr>
        <w:t xml:space="preserve"> лесничества </w:t>
      </w:r>
      <w:proofErr w:type="spellStart"/>
      <w:r w:rsidRPr="000F10D6">
        <w:rPr>
          <w:sz w:val="28"/>
          <w:szCs w:val="28"/>
        </w:rPr>
        <w:t>Глуховского</w:t>
      </w:r>
      <w:proofErr w:type="spellEnd"/>
      <w:r w:rsidRPr="000F10D6">
        <w:rPr>
          <w:sz w:val="28"/>
          <w:szCs w:val="28"/>
        </w:rPr>
        <w:t xml:space="preserve"> </w:t>
      </w:r>
      <w:proofErr w:type="spellStart"/>
      <w:r w:rsidRPr="000F10D6">
        <w:rPr>
          <w:sz w:val="28"/>
          <w:szCs w:val="28"/>
        </w:rPr>
        <w:t>парклесхоза</w:t>
      </w:r>
      <w:proofErr w:type="spellEnd"/>
      <w:r w:rsidRPr="000F10D6">
        <w:rPr>
          <w:sz w:val="28"/>
          <w:szCs w:val="28"/>
        </w:rPr>
        <w:t xml:space="preserve">. </w:t>
      </w:r>
    </w:p>
    <w:p w:rsidR="00260E4E" w:rsidRDefault="000F10D6" w:rsidP="000F10D6">
      <w:pPr>
        <w:spacing w:after="0" w:line="240" w:lineRule="auto"/>
        <w:jc w:val="both"/>
        <w:rPr>
          <w:b/>
          <w:i/>
          <w:sz w:val="28"/>
          <w:szCs w:val="28"/>
        </w:rPr>
      </w:pPr>
      <w:r w:rsidRPr="000F10D6">
        <w:rPr>
          <w:sz w:val="28"/>
          <w:szCs w:val="28"/>
        </w:rPr>
        <w:t xml:space="preserve">   Избирательный округ включает юго-восточную, юго-западную и западную часть села Русско-Высоцкое: дома №№</w:t>
      </w:r>
      <w:r w:rsidR="00F90A93">
        <w:rPr>
          <w:sz w:val="28"/>
          <w:szCs w:val="28"/>
        </w:rPr>
        <w:t xml:space="preserve"> 16, 17, 20 - 23, 25 - 28, дома</w:t>
      </w:r>
      <w:r w:rsidRPr="000F10D6">
        <w:rPr>
          <w:sz w:val="28"/>
          <w:szCs w:val="28"/>
        </w:rPr>
        <w:t xml:space="preserve"> частного секто</w:t>
      </w:r>
      <w:r w:rsidR="00F90A93">
        <w:rPr>
          <w:sz w:val="28"/>
          <w:szCs w:val="28"/>
        </w:rPr>
        <w:t xml:space="preserve">ра и индивидуальные жилые дома, </w:t>
      </w:r>
      <w:r w:rsidRPr="000F10D6">
        <w:rPr>
          <w:sz w:val="28"/>
          <w:szCs w:val="28"/>
        </w:rPr>
        <w:t xml:space="preserve">дер. </w:t>
      </w:r>
      <w:proofErr w:type="spellStart"/>
      <w:r w:rsidRPr="000F10D6">
        <w:rPr>
          <w:sz w:val="28"/>
          <w:szCs w:val="28"/>
        </w:rPr>
        <w:t>Телези</w:t>
      </w:r>
      <w:proofErr w:type="spellEnd"/>
      <w:r w:rsidRPr="000F10D6">
        <w:rPr>
          <w:sz w:val="28"/>
          <w:szCs w:val="28"/>
        </w:rPr>
        <w:t>.</w:t>
      </w:r>
    </w:p>
    <w:p w:rsidR="00FB2E9E" w:rsidRDefault="00FB2E9E" w:rsidP="00FB2E9E">
      <w:pPr>
        <w:spacing w:after="0" w:line="240" w:lineRule="auto"/>
        <w:jc w:val="both"/>
        <w:rPr>
          <w:b/>
          <w:i/>
          <w:sz w:val="28"/>
          <w:szCs w:val="28"/>
        </w:rPr>
      </w:pPr>
    </w:p>
    <w:p w:rsidR="00FB2E9E" w:rsidRDefault="00FB2E9E" w:rsidP="00FB2E9E">
      <w:pPr>
        <w:spacing w:after="0" w:line="240" w:lineRule="auto"/>
        <w:jc w:val="both"/>
        <w:rPr>
          <w:b/>
          <w:i/>
          <w:sz w:val="28"/>
          <w:szCs w:val="28"/>
        </w:rPr>
      </w:pPr>
    </w:p>
    <w:p w:rsidR="004E5D7F" w:rsidRDefault="004E5D7F" w:rsidP="00FB2E9E">
      <w:pPr>
        <w:spacing w:after="0" w:line="240" w:lineRule="auto"/>
        <w:jc w:val="both"/>
        <w:rPr>
          <w:b/>
          <w:i/>
          <w:sz w:val="28"/>
          <w:szCs w:val="28"/>
        </w:rPr>
      </w:pPr>
    </w:p>
    <w:p w:rsidR="000F10D6" w:rsidRDefault="000F10D6" w:rsidP="00FB2E9E">
      <w:pPr>
        <w:spacing w:after="0" w:line="240" w:lineRule="auto"/>
        <w:jc w:val="both"/>
        <w:rPr>
          <w:b/>
          <w:i/>
          <w:sz w:val="28"/>
          <w:szCs w:val="28"/>
        </w:rPr>
      </w:pPr>
    </w:p>
    <w:p w:rsidR="00FB2E9E" w:rsidRDefault="00FB2E9E" w:rsidP="00FB2E9E">
      <w:pPr>
        <w:spacing w:after="0" w:line="240" w:lineRule="auto"/>
        <w:jc w:val="right"/>
      </w:pPr>
      <w:r>
        <w:lastRenderedPageBreak/>
        <w:t>Приложение №</w:t>
      </w:r>
      <w:r w:rsidR="006A68FF">
        <w:t xml:space="preserve"> </w:t>
      </w:r>
      <w:r>
        <w:t>2</w:t>
      </w:r>
    </w:p>
    <w:p w:rsidR="00FB2E9E" w:rsidRDefault="00FB2E9E" w:rsidP="00FB2E9E">
      <w:pPr>
        <w:spacing w:after="0" w:line="240" w:lineRule="auto"/>
        <w:jc w:val="right"/>
      </w:pPr>
      <w:r>
        <w:t>к решению территориальной</w:t>
      </w:r>
    </w:p>
    <w:p w:rsidR="00FB2E9E" w:rsidRDefault="00FB2E9E" w:rsidP="00FB2E9E">
      <w:pPr>
        <w:spacing w:after="0" w:line="240" w:lineRule="auto"/>
        <w:jc w:val="right"/>
      </w:pPr>
      <w:r>
        <w:t>избирательной комиссии</w:t>
      </w:r>
    </w:p>
    <w:p w:rsidR="00FB2E9E" w:rsidRDefault="009E24BB" w:rsidP="00FB2E9E">
      <w:pPr>
        <w:spacing w:after="0" w:line="240" w:lineRule="auto"/>
        <w:jc w:val="right"/>
      </w:pPr>
      <w:r>
        <w:t>Ломоносовского</w:t>
      </w:r>
    </w:p>
    <w:p w:rsidR="00FB2E9E" w:rsidRDefault="00FB2E9E" w:rsidP="00FB2E9E">
      <w:pPr>
        <w:spacing w:after="0" w:line="240" w:lineRule="auto"/>
        <w:jc w:val="right"/>
      </w:pPr>
      <w:r>
        <w:t>муниципального района</w:t>
      </w:r>
    </w:p>
    <w:p w:rsidR="00FB2E9E" w:rsidRDefault="00F8095E" w:rsidP="00FB2E9E">
      <w:pPr>
        <w:spacing w:after="0" w:line="240" w:lineRule="auto"/>
        <w:jc w:val="right"/>
      </w:pPr>
      <w:r>
        <w:t>от «01» ноября 2023 г. № 10/31</w:t>
      </w:r>
    </w:p>
    <w:p w:rsidR="00FB2E9E" w:rsidRDefault="00FB2E9E" w:rsidP="00FB2E9E">
      <w:pPr>
        <w:spacing w:after="0" w:line="240" w:lineRule="auto"/>
        <w:jc w:val="right"/>
      </w:pPr>
    </w:p>
    <w:p w:rsidR="00FB2E9E" w:rsidRDefault="00FB2E9E" w:rsidP="00FB2E9E">
      <w:pPr>
        <w:spacing w:after="0" w:line="240" w:lineRule="auto"/>
        <w:jc w:val="center"/>
        <w:rPr>
          <w:b/>
          <w:sz w:val="28"/>
          <w:szCs w:val="28"/>
        </w:rPr>
      </w:pPr>
      <w:r>
        <w:rPr>
          <w:b/>
          <w:bCs/>
          <w:sz w:val="28"/>
          <w:szCs w:val="28"/>
        </w:rPr>
        <w:t xml:space="preserve">Графическое изображение схемы многомандатных избирательных округов по выборам депутатов совета депутатов муниципального образования </w:t>
      </w:r>
      <w:r w:rsidR="005741D3" w:rsidRPr="005741D3">
        <w:rPr>
          <w:b/>
          <w:bCs/>
          <w:sz w:val="28"/>
          <w:szCs w:val="28"/>
        </w:rPr>
        <w:t>Русско-Высоцкое</w:t>
      </w:r>
      <w:r w:rsidR="009E24BB" w:rsidRPr="009E24BB">
        <w:rPr>
          <w:b/>
          <w:bCs/>
          <w:sz w:val="28"/>
          <w:szCs w:val="28"/>
        </w:rPr>
        <w:t xml:space="preserve"> </w:t>
      </w:r>
      <w:r w:rsidR="004E5D7F" w:rsidRPr="004E5D7F">
        <w:rPr>
          <w:b/>
          <w:bCs/>
          <w:sz w:val="28"/>
          <w:szCs w:val="28"/>
        </w:rPr>
        <w:t xml:space="preserve">сельское </w:t>
      </w:r>
      <w:r w:rsidR="00327906" w:rsidRPr="00327906">
        <w:rPr>
          <w:b/>
          <w:bCs/>
          <w:sz w:val="28"/>
          <w:szCs w:val="28"/>
        </w:rPr>
        <w:t>поселение</w:t>
      </w:r>
      <w:r w:rsidR="000F10D6" w:rsidRPr="000F10D6">
        <w:t xml:space="preserve"> </w:t>
      </w:r>
      <w:r w:rsidR="000F10D6">
        <w:t xml:space="preserve">                            </w:t>
      </w:r>
      <w:r w:rsidR="000F10D6" w:rsidRPr="000F10D6">
        <w:rPr>
          <w:b/>
          <w:bCs/>
          <w:sz w:val="28"/>
          <w:szCs w:val="28"/>
        </w:rPr>
        <w:t>Ломоносовского муниципального района Ленинградской области</w:t>
      </w:r>
    </w:p>
    <w:p w:rsidR="00FB2E9E" w:rsidRDefault="00FB2E9E" w:rsidP="00FB2E9E">
      <w:pPr>
        <w:spacing w:after="0" w:line="240" w:lineRule="auto"/>
        <w:jc w:val="center"/>
      </w:pPr>
    </w:p>
    <w:p w:rsidR="00FB2E9E" w:rsidRDefault="00FB2E9E" w:rsidP="00FB2E9E">
      <w:pPr>
        <w:spacing w:after="0" w:line="240" w:lineRule="auto"/>
        <w:jc w:val="both"/>
        <w:rPr>
          <w:b/>
          <w:i/>
          <w:sz w:val="28"/>
          <w:szCs w:val="28"/>
        </w:rPr>
      </w:pPr>
    </w:p>
    <w:p w:rsidR="00FB2E9E" w:rsidRDefault="00FB2E9E" w:rsidP="00FB2E9E">
      <w:pPr>
        <w:spacing w:after="0" w:line="240" w:lineRule="auto"/>
        <w:jc w:val="both"/>
        <w:rPr>
          <w:sz w:val="28"/>
        </w:rPr>
      </w:pPr>
    </w:p>
    <w:p w:rsidR="00FB2E9E" w:rsidRPr="00FB2E9E" w:rsidRDefault="000F10D6" w:rsidP="00DD116E">
      <w:pPr>
        <w:spacing w:after="0" w:line="240" w:lineRule="auto"/>
        <w:jc w:val="both"/>
        <w:rPr>
          <w:sz w:val="28"/>
        </w:rPr>
      </w:pPr>
      <w:r>
        <w:rPr>
          <w:noProof/>
          <w:sz w:val="28"/>
          <w:lang w:eastAsia="ru-RU"/>
        </w:rPr>
        <w:drawing>
          <wp:inline distT="0" distB="0" distL="0" distR="0" wp14:anchorId="2C14B04F">
            <wp:extent cx="5457190" cy="4218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57190" cy="4218940"/>
                    </a:xfrm>
                    <a:prstGeom prst="rect">
                      <a:avLst/>
                    </a:prstGeom>
                    <a:noFill/>
                  </pic:spPr>
                </pic:pic>
              </a:graphicData>
            </a:graphic>
          </wp:inline>
        </w:drawing>
      </w:r>
    </w:p>
    <w:sectPr w:rsidR="00FB2E9E" w:rsidRPr="00FB2E9E" w:rsidSect="0061413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24718"/>
    <w:rsid w:val="000337EC"/>
    <w:rsid w:val="0006344F"/>
    <w:rsid w:val="00072529"/>
    <w:rsid w:val="0009615A"/>
    <w:rsid w:val="000F10D6"/>
    <w:rsid w:val="0010266E"/>
    <w:rsid w:val="001A3109"/>
    <w:rsid w:val="002119E1"/>
    <w:rsid w:val="00260E4E"/>
    <w:rsid w:val="002B71BC"/>
    <w:rsid w:val="00327906"/>
    <w:rsid w:val="003F1AEA"/>
    <w:rsid w:val="00456878"/>
    <w:rsid w:val="004E5D7F"/>
    <w:rsid w:val="0055107B"/>
    <w:rsid w:val="005741D3"/>
    <w:rsid w:val="00614139"/>
    <w:rsid w:val="00673C38"/>
    <w:rsid w:val="006A68FF"/>
    <w:rsid w:val="006C5AAE"/>
    <w:rsid w:val="007A7CC7"/>
    <w:rsid w:val="007E5891"/>
    <w:rsid w:val="007E6679"/>
    <w:rsid w:val="009E010D"/>
    <w:rsid w:val="009E24BB"/>
    <w:rsid w:val="00A33110"/>
    <w:rsid w:val="00AC1A27"/>
    <w:rsid w:val="00AC4938"/>
    <w:rsid w:val="00B24718"/>
    <w:rsid w:val="00B65B2B"/>
    <w:rsid w:val="00B71606"/>
    <w:rsid w:val="00B873DD"/>
    <w:rsid w:val="00BF2DE0"/>
    <w:rsid w:val="00C01580"/>
    <w:rsid w:val="00D4260C"/>
    <w:rsid w:val="00D47B8F"/>
    <w:rsid w:val="00D66D56"/>
    <w:rsid w:val="00D8379D"/>
    <w:rsid w:val="00DA3402"/>
    <w:rsid w:val="00DD116E"/>
    <w:rsid w:val="00E54C9D"/>
    <w:rsid w:val="00E76CA5"/>
    <w:rsid w:val="00E963AC"/>
    <w:rsid w:val="00F2163E"/>
    <w:rsid w:val="00F8095E"/>
    <w:rsid w:val="00F90A93"/>
    <w:rsid w:val="00FB1AFB"/>
    <w:rsid w:val="00FB2E9E"/>
    <w:rsid w:val="00FC6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B2639-71AD-45B7-8B50-A79DD469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18"/>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D116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D116E"/>
    <w:pPr>
      <w:widowControl w:val="0"/>
      <w:shd w:val="clear" w:color="auto" w:fill="FFFFFF"/>
      <w:spacing w:before="1440" w:after="360" w:line="0" w:lineRule="atLeast"/>
    </w:pPr>
    <w:rPr>
      <w:rFonts w:eastAsia="Times New Roman"/>
      <w:sz w:val="26"/>
      <w:szCs w:val="26"/>
    </w:rPr>
  </w:style>
  <w:style w:type="paragraph" w:styleId="a3">
    <w:name w:val="List Paragraph"/>
    <w:basedOn w:val="a"/>
    <w:uiPriority w:val="34"/>
    <w:qFormat/>
    <w:rsid w:val="00614139"/>
    <w:pPr>
      <w:ind w:left="720"/>
      <w:contextualSpacing/>
    </w:pPr>
  </w:style>
  <w:style w:type="paragraph" w:styleId="a4">
    <w:name w:val="Balloon Text"/>
    <w:basedOn w:val="a"/>
    <w:link w:val="a5"/>
    <w:uiPriority w:val="99"/>
    <w:semiHidden/>
    <w:unhideWhenUsed/>
    <w:rsid w:val="00D47B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7B8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8172">
      <w:bodyDiv w:val="1"/>
      <w:marLeft w:val="0"/>
      <w:marRight w:val="0"/>
      <w:marTop w:val="0"/>
      <w:marBottom w:val="0"/>
      <w:divBdr>
        <w:top w:val="none" w:sz="0" w:space="0" w:color="auto"/>
        <w:left w:val="none" w:sz="0" w:space="0" w:color="auto"/>
        <w:bottom w:val="none" w:sz="0" w:space="0" w:color="auto"/>
        <w:right w:val="none" w:sz="0" w:space="0" w:color="auto"/>
      </w:divBdr>
    </w:div>
    <w:div w:id="1018702041">
      <w:bodyDiv w:val="1"/>
      <w:marLeft w:val="0"/>
      <w:marRight w:val="0"/>
      <w:marTop w:val="0"/>
      <w:marBottom w:val="0"/>
      <w:divBdr>
        <w:top w:val="none" w:sz="0" w:space="0" w:color="auto"/>
        <w:left w:val="none" w:sz="0" w:space="0" w:color="auto"/>
        <w:bottom w:val="none" w:sz="0" w:space="0" w:color="auto"/>
        <w:right w:val="none" w:sz="0" w:space="0" w:color="auto"/>
      </w:divBdr>
    </w:div>
    <w:div w:id="19444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Pages>
  <Words>1100</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dc:creator>
  <cp:keywords/>
  <dc:description/>
  <cp:lastModifiedBy>Shut</cp:lastModifiedBy>
  <cp:revision>35</cp:revision>
  <cp:lastPrinted>2023-10-27T09:00:00Z</cp:lastPrinted>
  <dcterms:created xsi:type="dcterms:W3CDTF">2023-02-13T12:02:00Z</dcterms:created>
  <dcterms:modified xsi:type="dcterms:W3CDTF">2023-10-27T09:02:00Z</dcterms:modified>
</cp:coreProperties>
</file>