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EB" w:rsidRPr="001815EB" w:rsidRDefault="001815EB" w:rsidP="00EF3DE3">
      <w:pPr>
        <w:spacing w:after="160" w:line="276" w:lineRule="auto"/>
        <w:ind w:left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</w:t>
      </w:r>
    </w:p>
    <w:p w:rsidR="00EF3DE3" w:rsidRPr="00EF3DE3" w:rsidRDefault="001815EB" w:rsidP="00EF3DE3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EF3DE3">
        <w:rPr>
          <w:rFonts w:eastAsiaTheme="minorHAnsi"/>
          <w:b/>
          <w:sz w:val="28"/>
          <w:szCs w:val="28"/>
        </w:rPr>
        <w:t>Территориальная избирательная комиссия</w:t>
      </w:r>
    </w:p>
    <w:p w:rsidR="001815EB" w:rsidRDefault="001815EB" w:rsidP="00EF3DE3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EF3DE3">
        <w:rPr>
          <w:rFonts w:eastAsiaTheme="minorHAnsi"/>
          <w:b/>
          <w:sz w:val="28"/>
          <w:szCs w:val="28"/>
        </w:rPr>
        <w:t>Ломоносовского муниципального район</w:t>
      </w:r>
      <w:r w:rsidR="00EF3DE3" w:rsidRPr="00EF3DE3">
        <w:rPr>
          <w:rFonts w:eastAsiaTheme="minorHAnsi"/>
          <w:b/>
          <w:sz w:val="28"/>
          <w:szCs w:val="28"/>
        </w:rPr>
        <w:t xml:space="preserve">а </w:t>
      </w:r>
      <w:r w:rsidR="00FC0061">
        <w:rPr>
          <w:rFonts w:eastAsiaTheme="minorHAnsi"/>
          <w:b/>
          <w:sz w:val="28"/>
          <w:szCs w:val="28"/>
        </w:rPr>
        <w:t xml:space="preserve">                                               Ленинградской области</w:t>
      </w:r>
    </w:p>
    <w:p w:rsidR="00EF3DE3" w:rsidRPr="00EF3DE3" w:rsidRDefault="00EF3DE3" w:rsidP="00EF3DE3">
      <w:pPr>
        <w:jc w:val="center"/>
        <w:rPr>
          <w:rFonts w:eastAsiaTheme="minorHAnsi"/>
          <w:b/>
          <w:sz w:val="28"/>
          <w:szCs w:val="28"/>
        </w:rPr>
      </w:pPr>
    </w:p>
    <w:p w:rsidR="001815EB" w:rsidRPr="001815EB" w:rsidRDefault="001815EB" w:rsidP="001815EB">
      <w:pPr>
        <w:spacing w:after="160" w:line="259" w:lineRule="auto"/>
        <w:ind w:left="426"/>
        <w:rPr>
          <w:rFonts w:eastAsiaTheme="minorHAnsi"/>
          <w:b/>
          <w:bCs/>
          <w:sz w:val="28"/>
          <w:szCs w:val="28"/>
          <w:lang w:eastAsia="en-US"/>
        </w:rPr>
      </w:pP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</w:t>
      </w: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Решение </w:t>
      </w:r>
    </w:p>
    <w:p w:rsidR="00790A84" w:rsidRDefault="00AB79D0" w:rsidP="001815EB">
      <w:pPr>
        <w:spacing w:after="160" w:line="259" w:lineRule="auto"/>
        <w:ind w:left="426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 июля 2024</w:t>
      </w:r>
      <w:r w:rsidR="001815EB" w:rsidRPr="001815EB">
        <w:rPr>
          <w:rFonts w:eastAsiaTheme="minorHAnsi"/>
          <w:bCs/>
          <w:sz w:val="28"/>
          <w:szCs w:val="28"/>
          <w:lang w:eastAsia="en-US"/>
        </w:rPr>
        <w:t xml:space="preserve"> года                                                            </w:t>
      </w:r>
      <w:r w:rsidR="001815EB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5EB" w:rsidRPr="001815EB">
        <w:rPr>
          <w:rFonts w:eastAsiaTheme="minorHAnsi"/>
          <w:bCs/>
          <w:sz w:val="28"/>
          <w:szCs w:val="28"/>
          <w:lang w:eastAsia="en-US"/>
        </w:rPr>
        <w:t xml:space="preserve">№ 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932B3A">
        <w:rPr>
          <w:rFonts w:eastAsiaTheme="minorHAnsi"/>
          <w:bCs/>
          <w:sz w:val="28"/>
          <w:szCs w:val="28"/>
          <w:lang w:eastAsia="en-US"/>
        </w:rPr>
        <w:t>7/180</w:t>
      </w:r>
    </w:p>
    <w:p w:rsidR="00FC0061" w:rsidRPr="001815EB" w:rsidRDefault="00FC0061" w:rsidP="001815EB">
      <w:pPr>
        <w:spacing w:after="160" w:line="259" w:lineRule="auto"/>
        <w:ind w:left="426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90A84" w:rsidRPr="001815EB" w:rsidRDefault="00790A84" w:rsidP="00790A84">
      <w:pPr>
        <w:pStyle w:val="2"/>
        <w:jc w:val="center"/>
        <w:rPr>
          <w:b/>
          <w:bCs/>
          <w:i w:val="0"/>
          <w:iCs/>
          <w:sz w:val="28"/>
          <w:szCs w:val="28"/>
        </w:rPr>
      </w:pPr>
      <w:r w:rsidRPr="001815EB">
        <w:rPr>
          <w:b/>
          <w:bCs/>
          <w:i w:val="0"/>
          <w:iCs/>
          <w:sz w:val="28"/>
          <w:szCs w:val="28"/>
        </w:rPr>
        <w:t xml:space="preserve">О Методических рекомендациях </w:t>
      </w:r>
      <w:r w:rsidRPr="001815EB">
        <w:rPr>
          <w:b/>
          <w:i w:val="0"/>
          <w:sz w:val="28"/>
          <w:szCs w:val="28"/>
        </w:rPr>
        <w:t xml:space="preserve">по вопросам, связанным </w:t>
      </w:r>
      <w:r w:rsidRPr="001815EB">
        <w:rPr>
          <w:b/>
          <w:i w:val="0"/>
          <w:sz w:val="28"/>
          <w:szCs w:val="28"/>
        </w:rPr>
        <w:br/>
        <w:t>с приемом и проверкой подписных листов с подписями избирателей, собранными в поддержку самовыдвижения (выдвижения) кандидатов на</w:t>
      </w:r>
      <w:r w:rsidRPr="001815EB">
        <w:rPr>
          <w:b/>
          <w:bCs/>
          <w:i w:val="0"/>
          <w:iCs/>
          <w:sz w:val="28"/>
          <w:szCs w:val="28"/>
        </w:rPr>
        <w:t xml:space="preserve"> </w:t>
      </w:r>
      <w:r w:rsidR="001815EB" w:rsidRPr="001815EB">
        <w:rPr>
          <w:b/>
          <w:bCs/>
          <w:i w:val="0"/>
          <w:iCs/>
          <w:sz w:val="28"/>
          <w:szCs w:val="28"/>
        </w:rPr>
        <w:t>выборах депутатов</w:t>
      </w:r>
      <w:r w:rsidR="00932B3A">
        <w:rPr>
          <w:b/>
          <w:bCs/>
          <w:i w:val="0"/>
          <w:iCs/>
          <w:sz w:val="28"/>
          <w:szCs w:val="28"/>
        </w:rPr>
        <w:t xml:space="preserve"> советов</w:t>
      </w:r>
      <w:r w:rsidRPr="001815EB">
        <w:rPr>
          <w:b/>
          <w:bCs/>
          <w:i w:val="0"/>
          <w:iCs/>
          <w:sz w:val="28"/>
          <w:szCs w:val="28"/>
        </w:rPr>
        <w:t xml:space="preserve"> депутатов </w:t>
      </w:r>
      <w:r w:rsidR="00932B3A">
        <w:rPr>
          <w:b/>
          <w:bCs/>
          <w:i w:val="0"/>
          <w:iCs/>
          <w:sz w:val="28"/>
          <w:szCs w:val="28"/>
        </w:rPr>
        <w:t>муниципальных образований</w:t>
      </w:r>
      <w:r w:rsidRPr="001815EB">
        <w:rPr>
          <w:b/>
          <w:bCs/>
          <w:i w:val="0"/>
          <w:iCs/>
          <w:sz w:val="28"/>
          <w:szCs w:val="28"/>
        </w:rPr>
        <w:t xml:space="preserve"> </w:t>
      </w:r>
      <w:r w:rsidR="00932B3A" w:rsidRPr="00932B3A">
        <w:rPr>
          <w:b/>
          <w:bCs/>
          <w:i w:val="0"/>
          <w:iCs/>
          <w:sz w:val="28"/>
          <w:szCs w:val="28"/>
        </w:rPr>
        <w:t xml:space="preserve">Аннинское,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Виллозское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 и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Лебяженское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 городские поселения,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Горбунковское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Гостилицкое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Кипенское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Копорское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Лаголовское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Лопухинское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 xml:space="preserve">, </w:t>
      </w:r>
      <w:proofErr w:type="spellStart"/>
      <w:r w:rsidR="00932B3A" w:rsidRPr="00932B3A">
        <w:rPr>
          <w:b/>
          <w:bCs/>
          <w:i w:val="0"/>
          <w:iCs/>
          <w:sz w:val="28"/>
          <w:szCs w:val="28"/>
        </w:rPr>
        <w:t>Низинское</w:t>
      </w:r>
      <w:proofErr w:type="spellEnd"/>
      <w:r w:rsidR="00932B3A" w:rsidRPr="00932B3A">
        <w:rPr>
          <w:b/>
          <w:bCs/>
          <w:i w:val="0"/>
          <w:iCs/>
          <w:sz w:val="28"/>
          <w:szCs w:val="28"/>
        </w:rPr>
        <w:t>, Оржицкое, Пениковское, Ропшинское и Русско-Высоцкое сельские поселения Ломон</w:t>
      </w:r>
      <w:r w:rsidR="00932B3A">
        <w:rPr>
          <w:b/>
          <w:bCs/>
          <w:i w:val="0"/>
          <w:iCs/>
          <w:sz w:val="28"/>
          <w:szCs w:val="28"/>
        </w:rPr>
        <w:t xml:space="preserve">осовского муниципального района </w:t>
      </w:r>
      <w:r w:rsidR="00932B3A" w:rsidRPr="00932B3A">
        <w:rPr>
          <w:b/>
          <w:bCs/>
          <w:i w:val="0"/>
          <w:iCs/>
          <w:sz w:val="28"/>
          <w:szCs w:val="28"/>
        </w:rPr>
        <w:t>Ленинградской области пятого созыва</w:t>
      </w:r>
    </w:p>
    <w:p w:rsidR="00790A84" w:rsidRPr="001815EB" w:rsidRDefault="00790A84" w:rsidP="00790A84">
      <w:pPr>
        <w:rPr>
          <w:sz w:val="28"/>
          <w:szCs w:val="28"/>
        </w:rPr>
      </w:pPr>
    </w:p>
    <w:p w:rsidR="00790A84" w:rsidRPr="001815EB" w:rsidRDefault="00790A84" w:rsidP="00790A84">
      <w:pPr>
        <w:pStyle w:val="a3"/>
        <w:ind w:left="-284" w:right="-241"/>
        <w:jc w:val="both"/>
        <w:rPr>
          <w:szCs w:val="28"/>
        </w:rPr>
      </w:pPr>
      <w:r w:rsidRPr="001815EB">
        <w:rPr>
          <w:bCs/>
          <w:szCs w:val="28"/>
        </w:rPr>
        <w:t xml:space="preserve">    В соответствии с пунктом 2 постановления Избирательной комиссии Ленинградской области от 23 апреля 2019 года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 </w:t>
      </w:r>
      <w:r w:rsidRPr="001815EB">
        <w:rPr>
          <w:szCs w:val="28"/>
        </w:rPr>
        <w:t xml:space="preserve">территориальная избирательная комиссия Ломоносовского муниципального района </w:t>
      </w:r>
    </w:p>
    <w:p w:rsidR="001815EB" w:rsidRDefault="00790A84" w:rsidP="00790A84">
      <w:pPr>
        <w:ind w:left="-284" w:right="-241" w:firstLine="720"/>
        <w:jc w:val="both"/>
        <w:rPr>
          <w:sz w:val="28"/>
          <w:szCs w:val="28"/>
        </w:rPr>
      </w:pPr>
      <w:r w:rsidRPr="001815EB">
        <w:rPr>
          <w:sz w:val="28"/>
          <w:szCs w:val="28"/>
        </w:rPr>
        <w:t xml:space="preserve">                       </w:t>
      </w:r>
      <w:r w:rsidR="001815EB">
        <w:rPr>
          <w:sz w:val="28"/>
          <w:szCs w:val="28"/>
        </w:rPr>
        <w:t xml:space="preserve">                            </w:t>
      </w:r>
    </w:p>
    <w:p w:rsidR="00790A84" w:rsidRPr="002430C9" w:rsidRDefault="001815EB" w:rsidP="00790A84">
      <w:pPr>
        <w:ind w:left="-284"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90A84" w:rsidRPr="002430C9">
        <w:rPr>
          <w:sz w:val="28"/>
          <w:szCs w:val="28"/>
        </w:rPr>
        <w:t>Решила:</w:t>
      </w:r>
    </w:p>
    <w:p w:rsidR="00790A84" w:rsidRPr="001815EB" w:rsidRDefault="00790A84" w:rsidP="00790A84">
      <w:pPr>
        <w:ind w:left="-284" w:right="-241" w:firstLine="720"/>
        <w:jc w:val="both"/>
        <w:rPr>
          <w:sz w:val="28"/>
          <w:szCs w:val="28"/>
        </w:rPr>
      </w:pPr>
    </w:p>
    <w:p w:rsidR="00790A84" w:rsidRPr="001815EB" w:rsidRDefault="00790A84" w:rsidP="00790A84">
      <w:pPr>
        <w:ind w:left="-284" w:right="-241" w:firstLine="284"/>
        <w:jc w:val="both"/>
        <w:rPr>
          <w:sz w:val="28"/>
          <w:szCs w:val="28"/>
        </w:rPr>
      </w:pPr>
      <w:r w:rsidRPr="001815EB">
        <w:rPr>
          <w:sz w:val="28"/>
          <w:szCs w:val="28"/>
        </w:rPr>
        <w:t xml:space="preserve">1. Утвердить Методические рекомендации по вопросам, связанным </w:t>
      </w:r>
      <w:r w:rsidRPr="001815EB">
        <w:rPr>
          <w:sz w:val="28"/>
          <w:szCs w:val="28"/>
        </w:rPr>
        <w:br/>
        <w:t xml:space="preserve">с приемом и проверкой подписных листов с подписями избирателей, собранными в поддержку самовыдвижения (выдвижения) кандидатов на </w:t>
      </w:r>
      <w:r w:rsidR="00DD3012">
        <w:rPr>
          <w:sz w:val="28"/>
          <w:szCs w:val="28"/>
        </w:rPr>
        <w:t>дополнитель</w:t>
      </w:r>
      <w:r w:rsidR="00932B3A">
        <w:rPr>
          <w:sz w:val="28"/>
          <w:szCs w:val="28"/>
        </w:rPr>
        <w:t>ных выборах депутатов советов</w:t>
      </w:r>
      <w:r w:rsidRPr="001815EB">
        <w:rPr>
          <w:sz w:val="28"/>
          <w:szCs w:val="28"/>
        </w:rPr>
        <w:t xml:space="preserve"> депутатов </w:t>
      </w:r>
      <w:r w:rsidR="00932B3A" w:rsidRPr="00932B3A">
        <w:rPr>
          <w:sz w:val="28"/>
          <w:szCs w:val="28"/>
        </w:rPr>
        <w:t xml:space="preserve">муниципальных образований Аннинское, </w:t>
      </w:r>
      <w:proofErr w:type="spellStart"/>
      <w:r w:rsidR="00932B3A" w:rsidRPr="00932B3A">
        <w:rPr>
          <w:sz w:val="28"/>
          <w:szCs w:val="28"/>
        </w:rPr>
        <w:t>Виллозское</w:t>
      </w:r>
      <w:proofErr w:type="spellEnd"/>
      <w:r w:rsidR="00932B3A" w:rsidRPr="00932B3A">
        <w:rPr>
          <w:sz w:val="28"/>
          <w:szCs w:val="28"/>
        </w:rPr>
        <w:t xml:space="preserve"> и </w:t>
      </w:r>
      <w:proofErr w:type="spellStart"/>
      <w:r w:rsidR="00932B3A" w:rsidRPr="00932B3A">
        <w:rPr>
          <w:sz w:val="28"/>
          <w:szCs w:val="28"/>
        </w:rPr>
        <w:t>Лебяженское</w:t>
      </w:r>
      <w:proofErr w:type="spellEnd"/>
      <w:r w:rsidR="00932B3A" w:rsidRPr="00932B3A">
        <w:rPr>
          <w:sz w:val="28"/>
          <w:szCs w:val="28"/>
        </w:rPr>
        <w:t xml:space="preserve"> городские поселения, </w:t>
      </w:r>
      <w:proofErr w:type="spellStart"/>
      <w:r w:rsidR="00932B3A" w:rsidRPr="00932B3A">
        <w:rPr>
          <w:sz w:val="28"/>
          <w:szCs w:val="28"/>
        </w:rPr>
        <w:t>Горбунковское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Гостилицкое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Кипенское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Копорское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Лаголовское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Лопухинское</w:t>
      </w:r>
      <w:proofErr w:type="spellEnd"/>
      <w:r w:rsidR="00932B3A" w:rsidRPr="00932B3A">
        <w:rPr>
          <w:sz w:val="28"/>
          <w:szCs w:val="28"/>
        </w:rPr>
        <w:t xml:space="preserve">, </w:t>
      </w:r>
      <w:proofErr w:type="spellStart"/>
      <w:r w:rsidR="00932B3A" w:rsidRPr="00932B3A">
        <w:rPr>
          <w:sz w:val="28"/>
          <w:szCs w:val="28"/>
        </w:rPr>
        <w:t>Низинское</w:t>
      </w:r>
      <w:proofErr w:type="spellEnd"/>
      <w:r w:rsidR="00932B3A" w:rsidRPr="00932B3A">
        <w:rPr>
          <w:sz w:val="28"/>
          <w:szCs w:val="28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bookmarkStart w:id="0" w:name="_GoBack"/>
      <w:bookmarkEnd w:id="0"/>
      <w:r w:rsidRPr="001815EB">
        <w:rPr>
          <w:sz w:val="28"/>
          <w:szCs w:val="28"/>
        </w:rPr>
        <w:t>, рекомендованные постановлением Избирательной комиссии Ленинградской области от 23 апреля 2019 года 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области», согласно Приложению</w:t>
      </w:r>
      <w:r w:rsidR="001815EB" w:rsidRPr="001815EB">
        <w:rPr>
          <w:sz w:val="28"/>
          <w:szCs w:val="28"/>
        </w:rPr>
        <w:t xml:space="preserve"> 1</w:t>
      </w:r>
      <w:r w:rsidRPr="001815EB">
        <w:rPr>
          <w:sz w:val="28"/>
          <w:szCs w:val="28"/>
        </w:rPr>
        <w:t xml:space="preserve"> к настоящему решению.</w:t>
      </w:r>
    </w:p>
    <w:p w:rsidR="00790A84" w:rsidRPr="001815EB" w:rsidRDefault="00790A84" w:rsidP="00790A84">
      <w:pPr>
        <w:ind w:left="-284" w:right="-241" w:firstLine="284"/>
        <w:jc w:val="both"/>
        <w:rPr>
          <w:sz w:val="28"/>
          <w:szCs w:val="28"/>
        </w:rPr>
      </w:pPr>
    </w:p>
    <w:p w:rsidR="00790A84" w:rsidRPr="001815EB" w:rsidRDefault="008E502F" w:rsidP="00790A84">
      <w:pPr>
        <w:pStyle w:val="a3"/>
        <w:ind w:left="-284"/>
        <w:jc w:val="both"/>
        <w:rPr>
          <w:szCs w:val="28"/>
        </w:rPr>
      </w:pPr>
      <w:r w:rsidRPr="008E502F">
        <w:rPr>
          <w:szCs w:val="28"/>
        </w:rPr>
        <w:t xml:space="preserve">2. Разместить настоящее </w:t>
      </w:r>
      <w:r w:rsidR="00920239">
        <w:rPr>
          <w:szCs w:val="28"/>
        </w:rPr>
        <w:t>реш</w:t>
      </w:r>
      <w:r w:rsidRPr="008E502F">
        <w:rPr>
          <w:szCs w:val="28"/>
        </w:rPr>
        <w:t>ение на сайте территориальной избирательной комиссии Ломоносовского муниципального района 013.iklenobl.ru.</w:t>
      </w:r>
    </w:p>
    <w:p w:rsidR="00362C83" w:rsidRDefault="00362C83" w:rsidP="00790A84">
      <w:pPr>
        <w:ind w:left="-284"/>
        <w:rPr>
          <w:sz w:val="28"/>
          <w:szCs w:val="28"/>
        </w:rPr>
      </w:pPr>
    </w:p>
    <w:p w:rsidR="00FC0061" w:rsidRDefault="00FC0061" w:rsidP="00FC0061">
      <w:pPr>
        <w:ind w:left="-284"/>
        <w:rPr>
          <w:sz w:val="28"/>
          <w:szCs w:val="28"/>
        </w:rPr>
      </w:pPr>
    </w:p>
    <w:p w:rsidR="00790A84" w:rsidRPr="00FC0061" w:rsidRDefault="00790A84" w:rsidP="00FC0061">
      <w:pPr>
        <w:ind w:left="-284"/>
        <w:rPr>
          <w:sz w:val="28"/>
          <w:szCs w:val="28"/>
        </w:rPr>
      </w:pPr>
      <w:r w:rsidRPr="001815EB">
        <w:rPr>
          <w:sz w:val="28"/>
          <w:szCs w:val="28"/>
        </w:rPr>
        <w:t>Председатель</w:t>
      </w:r>
      <w:r w:rsidRPr="001815EB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5EB">
        <w:rPr>
          <w:sz w:val="28"/>
          <w:szCs w:val="28"/>
        </w:rPr>
        <w:t xml:space="preserve">территориальной избирательной комиссии </w:t>
      </w:r>
      <w:r w:rsidR="00FC0061">
        <w:rPr>
          <w:sz w:val="28"/>
          <w:szCs w:val="28"/>
        </w:rPr>
        <w:t xml:space="preserve">         </w:t>
      </w:r>
      <w:r w:rsidR="001815EB" w:rsidRPr="001815EB">
        <w:rPr>
          <w:sz w:val="28"/>
          <w:szCs w:val="28"/>
        </w:rPr>
        <w:t xml:space="preserve"> </w:t>
      </w:r>
      <w:r w:rsidR="00FC0061">
        <w:rPr>
          <w:sz w:val="28"/>
          <w:szCs w:val="28"/>
        </w:rPr>
        <w:t xml:space="preserve">                               </w:t>
      </w:r>
      <w:r w:rsidRPr="001815EB">
        <w:rPr>
          <w:sz w:val="28"/>
          <w:szCs w:val="28"/>
        </w:rPr>
        <w:t xml:space="preserve">А.А. </w:t>
      </w:r>
      <w:proofErr w:type="spellStart"/>
      <w:r w:rsidRPr="001815EB">
        <w:rPr>
          <w:sz w:val="28"/>
          <w:szCs w:val="28"/>
        </w:rPr>
        <w:t>Топчян</w:t>
      </w:r>
      <w:proofErr w:type="spellEnd"/>
    </w:p>
    <w:p w:rsidR="00790A84" w:rsidRPr="001815EB" w:rsidRDefault="00790A84" w:rsidP="00790A84">
      <w:pPr>
        <w:jc w:val="center"/>
        <w:rPr>
          <w:b/>
          <w:sz w:val="28"/>
          <w:szCs w:val="28"/>
          <w:vertAlign w:val="superscript"/>
        </w:rPr>
      </w:pPr>
      <w:r w:rsidRPr="001815EB"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CF3C7D" w:rsidRPr="00362C83" w:rsidRDefault="00790A84" w:rsidP="00790A84">
      <w:pPr>
        <w:ind w:left="-284"/>
        <w:rPr>
          <w:b/>
          <w:sz w:val="28"/>
          <w:szCs w:val="28"/>
        </w:rPr>
      </w:pPr>
      <w:r w:rsidRPr="00362C83">
        <w:rPr>
          <w:sz w:val="28"/>
          <w:szCs w:val="28"/>
        </w:rPr>
        <w:t xml:space="preserve">Секретарь                                                                                                                             территориальной избирательной комиссии </w:t>
      </w:r>
      <w:r w:rsidR="001815EB" w:rsidRPr="00362C83">
        <w:rPr>
          <w:sz w:val="28"/>
          <w:szCs w:val="28"/>
        </w:rPr>
        <w:t xml:space="preserve">              </w:t>
      </w:r>
      <w:r w:rsidR="00FC0061">
        <w:rPr>
          <w:sz w:val="28"/>
          <w:szCs w:val="28"/>
        </w:rPr>
        <w:t xml:space="preserve">                           </w:t>
      </w:r>
      <w:r w:rsidRPr="00362C83">
        <w:rPr>
          <w:sz w:val="28"/>
          <w:szCs w:val="28"/>
        </w:rPr>
        <w:t xml:space="preserve">Ю.П. </w:t>
      </w:r>
      <w:proofErr w:type="spellStart"/>
      <w:r w:rsidRPr="00362C83">
        <w:rPr>
          <w:sz w:val="28"/>
          <w:szCs w:val="28"/>
        </w:rPr>
        <w:t>Шуть</w:t>
      </w:r>
      <w:proofErr w:type="spellEnd"/>
    </w:p>
    <w:sectPr w:rsidR="00CF3C7D" w:rsidRPr="0036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84"/>
    <w:rsid w:val="000F1C86"/>
    <w:rsid w:val="001815EB"/>
    <w:rsid w:val="002430C9"/>
    <w:rsid w:val="00362C83"/>
    <w:rsid w:val="00790A84"/>
    <w:rsid w:val="008E502F"/>
    <w:rsid w:val="00920239"/>
    <w:rsid w:val="00932B3A"/>
    <w:rsid w:val="00AB79D0"/>
    <w:rsid w:val="00CF3C7D"/>
    <w:rsid w:val="00DD3012"/>
    <w:rsid w:val="00EB3616"/>
    <w:rsid w:val="00EE0162"/>
    <w:rsid w:val="00EF3DE3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99E4-8215-459B-AC6A-1EDD3DF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0A84"/>
    <w:pPr>
      <w:keepNext/>
      <w:jc w:val="right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0A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90A84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90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D0F9-522E-4B34-B4F4-B0BA7ACD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23</cp:revision>
  <dcterms:created xsi:type="dcterms:W3CDTF">2021-06-08T09:04:00Z</dcterms:created>
  <dcterms:modified xsi:type="dcterms:W3CDTF">2024-07-08T10:31:00Z</dcterms:modified>
</cp:coreProperties>
</file>