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6622F6" w:rsidRPr="003A0F1C" w:rsidRDefault="006622F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F819D0" w:rsidRDefault="00E143C3" w:rsidP="00E143C3">
      <w:pPr>
        <w:pStyle w:val="3"/>
        <w:outlineLvl w:val="2"/>
        <w:rPr>
          <w:sz w:val="28"/>
          <w:szCs w:val="28"/>
        </w:rPr>
      </w:pPr>
      <w:r w:rsidRPr="00F819D0">
        <w:rPr>
          <w:sz w:val="28"/>
          <w:szCs w:val="28"/>
        </w:rPr>
        <w:t xml:space="preserve">Решение </w:t>
      </w:r>
    </w:p>
    <w:p w:rsidR="00E143C3" w:rsidRPr="002E57E6" w:rsidRDefault="00F819D0" w:rsidP="00E143C3">
      <w:pPr>
        <w:jc w:val="both"/>
      </w:pPr>
      <w:r>
        <w:t>11</w:t>
      </w:r>
      <w:r w:rsidR="00851CA0">
        <w:t xml:space="preserve"> августа 2017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                    </w:t>
      </w:r>
      <w:r w:rsidR="00F4027F">
        <w:t xml:space="preserve">              </w:t>
      </w:r>
      <w:r w:rsidR="00851CA0">
        <w:t xml:space="preserve">       </w:t>
      </w:r>
      <w:r w:rsidR="00E143C3" w:rsidRPr="002E57E6">
        <w:t xml:space="preserve">  №</w:t>
      </w:r>
      <w:r w:rsidR="00851CA0">
        <w:t xml:space="preserve"> 9/107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851CA0" w:rsidRPr="00851CA0" w:rsidRDefault="00E143C3" w:rsidP="00851CA0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 xml:space="preserve">О распределении </w:t>
      </w:r>
      <w:r w:rsidR="00640289">
        <w:rPr>
          <w:b/>
          <w:sz w:val="24"/>
          <w:szCs w:val="24"/>
        </w:rPr>
        <w:t xml:space="preserve">специальных знаков (марок) для </w:t>
      </w:r>
      <w:r w:rsidRPr="002E57E6">
        <w:rPr>
          <w:b/>
          <w:sz w:val="24"/>
          <w:szCs w:val="24"/>
        </w:rPr>
        <w:t>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851CA0">
        <w:rPr>
          <w:b/>
          <w:sz w:val="24"/>
          <w:szCs w:val="24"/>
        </w:rPr>
        <w:t>дополнительные выборы депутата</w:t>
      </w:r>
      <w:r w:rsidR="00F962CB">
        <w:rPr>
          <w:b/>
          <w:sz w:val="24"/>
          <w:szCs w:val="24"/>
        </w:rPr>
        <w:t xml:space="preserve"> </w:t>
      </w:r>
      <w:r w:rsidR="0020027C">
        <w:rPr>
          <w:b/>
          <w:sz w:val="24"/>
          <w:szCs w:val="24"/>
        </w:rPr>
        <w:t xml:space="preserve">Государственной Думы Федерального Собрания </w:t>
      </w:r>
      <w:r w:rsidR="00640289">
        <w:rPr>
          <w:b/>
          <w:sz w:val="24"/>
          <w:szCs w:val="24"/>
        </w:rPr>
        <w:t xml:space="preserve">                    </w:t>
      </w:r>
      <w:r w:rsidR="0020027C">
        <w:rPr>
          <w:b/>
          <w:sz w:val="24"/>
          <w:szCs w:val="24"/>
        </w:rPr>
        <w:t>Российской Федерации седьм</w:t>
      </w:r>
      <w:r w:rsidR="00F962CB">
        <w:rPr>
          <w:b/>
          <w:sz w:val="24"/>
          <w:szCs w:val="24"/>
        </w:rPr>
        <w:t>ого созыва</w:t>
      </w:r>
      <w:r w:rsidR="00640289">
        <w:rPr>
          <w:b/>
          <w:sz w:val="24"/>
          <w:szCs w:val="24"/>
        </w:rPr>
        <w:t xml:space="preserve"> </w:t>
      </w:r>
      <w:r w:rsidR="00851CA0" w:rsidRPr="00851CA0">
        <w:rPr>
          <w:b/>
          <w:sz w:val="24"/>
          <w:szCs w:val="24"/>
        </w:rPr>
        <w:t xml:space="preserve">по </w:t>
      </w:r>
      <w:proofErr w:type="spellStart"/>
      <w:r w:rsidR="00851CA0" w:rsidRPr="00851CA0">
        <w:rPr>
          <w:b/>
          <w:sz w:val="24"/>
          <w:szCs w:val="24"/>
        </w:rPr>
        <w:t>Кингисеппскому</w:t>
      </w:r>
      <w:proofErr w:type="spellEnd"/>
      <w:r w:rsidR="00851CA0" w:rsidRPr="00851CA0">
        <w:rPr>
          <w:b/>
          <w:sz w:val="24"/>
          <w:szCs w:val="24"/>
        </w:rPr>
        <w:t xml:space="preserve"> одномандатному </w:t>
      </w:r>
    </w:p>
    <w:p w:rsidR="00E143C3" w:rsidRPr="002E57E6" w:rsidRDefault="00851CA0" w:rsidP="00851CA0">
      <w:pPr>
        <w:pStyle w:val="a3"/>
        <w:rPr>
          <w:b/>
          <w:sz w:val="24"/>
          <w:szCs w:val="24"/>
        </w:rPr>
      </w:pPr>
      <w:r w:rsidRPr="00851CA0">
        <w:rPr>
          <w:b/>
          <w:sz w:val="24"/>
          <w:szCs w:val="24"/>
        </w:rPr>
        <w:t>из</w:t>
      </w:r>
      <w:r>
        <w:rPr>
          <w:b/>
          <w:sz w:val="24"/>
          <w:szCs w:val="24"/>
        </w:rPr>
        <w:t xml:space="preserve">бирательному округу № 112 </w:t>
      </w:r>
      <w:r w:rsidR="00E143C3" w:rsidRPr="002E57E6">
        <w:rPr>
          <w:b/>
          <w:sz w:val="24"/>
          <w:szCs w:val="24"/>
        </w:rPr>
        <w:t>по участковым избирательным комиссиям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E143C3" w:rsidP="00E143C3">
      <w:pPr>
        <w:ind w:firstLine="720"/>
        <w:jc w:val="both"/>
      </w:pPr>
      <w:r w:rsidRPr="002E57E6"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A12C4A" w:rsidRPr="002E57E6">
        <w:t xml:space="preserve"> участие в референдуме граждан </w:t>
      </w:r>
      <w:r w:rsidRPr="002E57E6">
        <w:t>Российской Федерации» территор</w:t>
      </w:r>
      <w:r w:rsidR="00A12C4A" w:rsidRPr="002E57E6">
        <w:t xml:space="preserve">иальная избирательная комиссия </w:t>
      </w:r>
      <w:r w:rsidRPr="002E57E6">
        <w:t xml:space="preserve">с полномочиями окружной избирательной комиссии 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DC46BA" w:rsidRDefault="00E143C3" w:rsidP="00806707">
      <w:pPr>
        <w:pStyle w:val="ad"/>
        <w:numPr>
          <w:ilvl w:val="0"/>
          <w:numId w:val="1"/>
        </w:numPr>
        <w:jc w:val="both"/>
      </w:pPr>
      <w:r w:rsidRPr="002E57E6">
        <w:t xml:space="preserve">Передать </w:t>
      </w:r>
      <w:r w:rsidR="00806707">
        <w:t xml:space="preserve">на избирательные участки </w:t>
      </w:r>
      <w:r w:rsidRPr="002E57E6">
        <w:t xml:space="preserve">в участковые избирательные комиссии следующее количество </w:t>
      </w:r>
      <w:r w:rsidR="00640289" w:rsidRPr="00640289">
        <w:t xml:space="preserve">знаков (марок) для </w:t>
      </w:r>
      <w:r w:rsidRPr="002E57E6">
        <w:t>избирательных бюллетеней:</w:t>
      </w:r>
    </w:p>
    <w:p w:rsidR="00806707" w:rsidRPr="00806707" w:rsidRDefault="00806707" w:rsidP="00806707">
      <w:pPr>
        <w:pStyle w:val="ad"/>
        <w:ind w:left="1080"/>
        <w:jc w:val="both"/>
        <w:rPr>
          <w:sz w:val="1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0"/>
        <w:gridCol w:w="6003"/>
      </w:tblGrid>
      <w:tr w:rsidR="00DC46BA" w:rsidRPr="002E57E6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BA" w:rsidRPr="002E57E6" w:rsidRDefault="00DC46BA" w:rsidP="008346C6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BA" w:rsidRPr="002E57E6" w:rsidRDefault="00DC46BA" w:rsidP="008346C6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BA" w:rsidRPr="00DC46BA" w:rsidRDefault="00DC46BA" w:rsidP="00DC46BA">
            <w:pPr>
              <w:jc w:val="center"/>
              <w:rPr>
                <w:vertAlign w:val="superscript"/>
              </w:rPr>
            </w:pPr>
            <w:r w:rsidRPr="002E57E6">
              <w:t xml:space="preserve">Количество передаваемых </w:t>
            </w:r>
            <w:r w:rsidRPr="00DC46BA">
              <w:t>знаков (марок)</w:t>
            </w:r>
            <w:r w:rsidR="0052433C">
              <w:t>, номера листов и количество листов с марками для избирательных</w:t>
            </w:r>
            <w:r>
              <w:t xml:space="preserve"> бюллетеней </w:t>
            </w:r>
            <w:r w:rsidRPr="002E57E6">
              <w:t>по</w:t>
            </w:r>
            <w:r>
              <w:t xml:space="preserve"> </w:t>
            </w:r>
            <w:proofErr w:type="spellStart"/>
            <w:r>
              <w:t>Кингисеппскому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2E57E6">
              <w:t>одномандатному избирательному округу</w:t>
            </w:r>
            <w:r>
              <w:t xml:space="preserve"> № 112</w:t>
            </w:r>
            <w:r w:rsidRPr="002E57E6">
              <w:t xml:space="preserve">  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BA" w:rsidRDefault="00DC46BA" w:rsidP="008346C6">
            <w:pPr>
              <w:jc w:val="center"/>
            </w:pPr>
            <w:r>
              <w:t>623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1379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8038C2">
              <w:t xml:space="preserve"> (05171-05190)</w:t>
            </w:r>
            <w:r w:rsidR="0052433C">
              <w:t xml:space="preserve"> 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1300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8038C2">
              <w:t xml:space="preserve"> (05191-05210)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1452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1200</w:t>
            </w:r>
            <w:r w:rsidR="008038C2">
              <w:t xml:space="preserve"> (05211-05234)</w:t>
            </w:r>
            <w:r w:rsidR="0052433C">
              <w:t xml:space="preserve"> – 24 листа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2299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8038C2">
              <w:t xml:space="preserve"> (05235-05274)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902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900</w:t>
            </w:r>
            <w:r w:rsidR="008038C2">
              <w:t xml:space="preserve"> (05275-05292)</w:t>
            </w:r>
            <w:r w:rsidR="0052433C">
              <w:t xml:space="preserve"> – 18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319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300</w:t>
            </w:r>
            <w:r w:rsidR="008038C2">
              <w:t xml:space="preserve"> (05293-05298)</w:t>
            </w:r>
            <w:r w:rsidR="0052433C">
              <w:t xml:space="preserve"> – 6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298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300</w:t>
            </w:r>
            <w:r w:rsidR="008038C2">
              <w:t xml:space="preserve"> (05299-05304)</w:t>
            </w:r>
            <w:r w:rsidR="0052433C">
              <w:t xml:space="preserve"> – 6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2855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2500</w:t>
            </w:r>
            <w:r w:rsidR="008038C2">
              <w:t xml:space="preserve"> (05305-05354)</w:t>
            </w:r>
            <w:r w:rsidR="0052433C">
              <w:t xml:space="preserve"> – 5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877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700</w:t>
            </w:r>
            <w:r w:rsidR="008038C2">
              <w:t xml:space="preserve"> (05355-05368)</w:t>
            </w:r>
            <w:r w:rsidR="0052433C">
              <w:t xml:space="preserve"> – 14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2732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8038C2">
              <w:t xml:space="preserve"> (05369-05408)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2295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8038C2">
              <w:t xml:space="preserve"> (05409-05448)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1904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8038C2">
              <w:t xml:space="preserve"> (05449-05478)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2520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8038C2">
              <w:t xml:space="preserve"> (05479-05518)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1894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8038C2">
              <w:t xml:space="preserve"> (05519-05548)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1706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8038C2">
              <w:t xml:space="preserve"> (05549-05578)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2217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8038C2">
              <w:t xml:space="preserve"> (05579-05618)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1589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8038C2">
              <w:t xml:space="preserve"> (05</w:t>
            </w:r>
            <w:r w:rsidR="00701FD4">
              <w:t>619-05648</w:t>
            </w:r>
            <w:r w:rsidR="008038C2">
              <w:t>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1653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701FD4">
              <w:t xml:space="preserve"> (05649-05678)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1662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66352D">
              <w:t xml:space="preserve"> (05679-05708)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2077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66352D">
              <w:t xml:space="preserve"> (05709-05</w:t>
            </w:r>
            <w:r w:rsidR="00A05D33">
              <w:t>748</w:t>
            </w:r>
            <w:r w:rsidR="0066352D">
              <w:t>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809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700</w:t>
            </w:r>
            <w:r w:rsidR="00A05D33">
              <w:t xml:space="preserve"> (05749-05762)</w:t>
            </w:r>
            <w:r w:rsidR="0052433C">
              <w:t xml:space="preserve"> – 14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1322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(05763-05782)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847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800</w:t>
            </w:r>
            <w:r w:rsidR="00A05D33">
              <w:t xml:space="preserve"> (05783-05798)</w:t>
            </w:r>
            <w:r w:rsidR="0052433C">
              <w:t xml:space="preserve"> – 16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800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800</w:t>
            </w:r>
            <w:r w:rsidR="00A05D33">
              <w:t xml:space="preserve"> (05799-05814)</w:t>
            </w:r>
            <w:r w:rsidR="0052433C">
              <w:t xml:space="preserve"> – 16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1546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A05D33">
              <w:t xml:space="preserve"> (05815-05844)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lastRenderedPageBreak/>
              <w:t>648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1219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(05845-05864)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1062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(05865-05884)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552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500</w:t>
            </w:r>
            <w:r w:rsidR="00A05D33">
              <w:t xml:space="preserve"> (05885-05894)</w:t>
            </w:r>
            <w:r w:rsidR="0052433C">
              <w:t xml:space="preserve"> – 1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555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500</w:t>
            </w:r>
            <w:r w:rsidR="00A05D33">
              <w:t xml:space="preserve"> (05895-05904)</w:t>
            </w:r>
            <w:r w:rsidR="0052433C">
              <w:t xml:space="preserve"> – 1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1117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(05905-05924)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 xml:space="preserve">  704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 xml:space="preserve">  700</w:t>
            </w:r>
            <w:r w:rsidR="00A05D33">
              <w:t xml:space="preserve"> (05925-05938)</w:t>
            </w:r>
            <w:r w:rsidR="0052433C">
              <w:t xml:space="preserve"> – 14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1600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A05D33">
              <w:t xml:space="preserve"> (05939-05968)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1178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(05969-05988)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1224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(05989-06008)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1078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(06009-06028)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1030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(06029-06048)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1523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1500</w:t>
            </w:r>
            <w:r w:rsidR="00A05D33">
              <w:t xml:space="preserve"> (06049-06078)</w:t>
            </w:r>
            <w:r w:rsidR="0052433C">
              <w:t xml:space="preserve"> – 3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1216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1000</w:t>
            </w:r>
            <w:r w:rsidR="00A05D33">
              <w:t xml:space="preserve"> (06079-06098)</w:t>
            </w:r>
            <w:r w:rsidR="0052433C">
              <w:t xml:space="preserve"> </w:t>
            </w:r>
            <w:r w:rsidR="0052433C" w:rsidRPr="0052433C">
              <w:t>– 20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2021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A05D33">
              <w:t xml:space="preserve"> (06099-06138)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2032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2000</w:t>
            </w:r>
            <w:r w:rsidR="00A05D33">
              <w:t xml:space="preserve"> (06139-06178)</w:t>
            </w:r>
            <w:r w:rsidR="0052433C">
              <w:t xml:space="preserve"> – 4</w:t>
            </w:r>
            <w:r w:rsidR="0052433C" w:rsidRPr="0052433C">
              <w:t>0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962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2E37B4" w:rsidP="008346C6">
            <w:pPr>
              <w:jc w:val="center"/>
            </w:pPr>
            <w:r>
              <w:t xml:space="preserve">  2</w:t>
            </w:r>
            <w:r w:rsidR="00DC46BA">
              <w:t>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2E37B4" w:rsidP="008346C6">
            <w:r>
              <w:t xml:space="preserve">  2</w:t>
            </w:r>
            <w:r w:rsidR="00DC46BA">
              <w:t>0</w:t>
            </w:r>
            <w:r w:rsidR="00DC46BA" w:rsidRPr="00873BD5">
              <w:t>0</w:t>
            </w:r>
            <w:r>
              <w:t xml:space="preserve"> (06179-06182</w:t>
            </w:r>
            <w:r w:rsidR="00A05D33">
              <w:t>)</w:t>
            </w:r>
            <w:r>
              <w:t xml:space="preserve"> – 4</w:t>
            </w:r>
            <w:r w:rsidR="0052433C">
              <w:t xml:space="preserve"> листа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Резерв ТИК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-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2E37B4" w:rsidP="008346C6">
            <w:r>
              <w:t>76</w:t>
            </w:r>
            <w:bookmarkStart w:id="0" w:name="_GoBack"/>
            <w:bookmarkEnd w:id="0"/>
            <w:r w:rsidR="00DC46BA">
              <w:t>50</w:t>
            </w:r>
            <w:r w:rsidR="00A05D33">
              <w:t xml:space="preserve"> (</w:t>
            </w:r>
            <w:r>
              <w:t>06183-06335) – 153</w:t>
            </w:r>
            <w:r w:rsidR="0052433C" w:rsidRPr="0052433C">
              <w:t xml:space="preserve"> листов</w:t>
            </w:r>
          </w:p>
        </w:tc>
      </w:tr>
      <w:tr w:rsidR="00DC46BA" w:rsidTr="008346C6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pPr>
              <w:jc w:val="center"/>
            </w:pPr>
            <w:r>
              <w:t>57365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BA" w:rsidRDefault="00DC46BA" w:rsidP="008346C6">
            <w:r>
              <w:t>58</w:t>
            </w:r>
            <w:r w:rsidR="007173F0">
              <w:t> </w:t>
            </w:r>
            <w:r>
              <w:t>25</w:t>
            </w:r>
            <w:r w:rsidRPr="00D22880">
              <w:t>0</w:t>
            </w:r>
            <w:r w:rsidR="007173F0">
              <w:t xml:space="preserve"> (</w:t>
            </w:r>
            <w:r w:rsidR="007173F0" w:rsidRPr="007173F0">
              <w:t>05171</w:t>
            </w:r>
            <w:r w:rsidR="007173F0">
              <w:t>-06335)</w:t>
            </w:r>
            <w:r w:rsidR="0052433C">
              <w:t xml:space="preserve"> – 1165</w:t>
            </w:r>
            <w:r w:rsidR="0052433C" w:rsidRPr="0052433C">
              <w:t xml:space="preserve"> листов</w:t>
            </w:r>
          </w:p>
        </w:tc>
      </w:tr>
    </w:tbl>
    <w:p w:rsidR="00E143C3" w:rsidRDefault="00E143C3" w:rsidP="00DC46BA">
      <w:pPr>
        <w:ind w:firstLine="720"/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917A4"/>
    <w:multiLevelType w:val="hybridMultilevel"/>
    <w:tmpl w:val="BBC4DBBA"/>
    <w:lvl w:ilvl="0" w:tplc="703A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F2036"/>
    <w:rsid w:val="0020027C"/>
    <w:rsid w:val="002E37B4"/>
    <w:rsid w:val="002E57E6"/>
    <w:rsid w:val="002F20DD"/>
    <w:rsid w:val="003176AA"/>
    <w:rsid w:val="003B3CF4"/>
    <w:rsid w:val="0052433C"/>
    <w:rsid w:val="005A2D1E"/>
    <w:rsid w:val="00620D2F"/>
    <w:rsid w:val="00640289"/>
    <w:rsid w:val="006622F6"/>
    <w:rsid w:val="0066352D"/>
    <w:rsid w:val="00701FD4"/>
    <w:rsid w:val="007173F0"/>
    <w:rsid w:val="00727924"/>
    <w:rsid w:val="00787910"/>
    <w:rsid w:val="007C324C"/>
    <w:rsid w:val="008038C2"/>
    <w:rsid w:val="00806707"/>
    <w:rsid w:val="00851CA0"/>
    <w:rsid w:val="00864B37"/>
    <w:rsid w:val="00983A2C"/>
    <w:rsid w:val="00A05D33"/>
    <w:rsid w:val="00A12C4A"/>
    <w:rsid w:val="00A729AC"/>
    <w:rsid w:val="00AB4D33"/>
    <w:rsid w:val="00CD5A0D"/>
    <w:rsid w:val="00DC46BA"/>
    <w:rsid w:val="00E143C3"/>
    <w:rsid w:val="00F4027F"/>
    <w:rsid w:val="00F55D5A"/>
    <w:rsid w:val="00F819D0"/>
    <w:rsid w:val="00F962CB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4D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D3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44</cp:revision>
  <cp:lastPrinted>2017-08-14T08:50:00Z</cp:lastPrinted>
  <dcterms:created xsi:type="dcterms:W3CDTF">2016-07-07T13:56:00Z</dcterms:created>
  <dcterms:modified xsi:type="dcterms:W3CDTF">2017-09-01T08:53:00Z</dcterms:modified>
</cp:coreProperties>
</file>