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700929" w:rsidRDefault="00D33223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</w:t>
      </w:r>
      <w:r w:rsidR="00700929"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 w:rsidRPr="00700929">
        <w:rPr>
          <w:b/>
          <w:bCs/>
          <w:szCs w:val="28"/>
        </w:rPr>
        <w:t xml:space="preserve">Решение </w:t>
      </w:r>
    </w:p>
    <w:p w:rsidR="00700929" w:rsidRPr="00700929" w:rsidRDefault="00700929" w:rsidP="00700929">
      <w:pPr>
        <w:jc w:val="left"/>
        <w:rPr>
          <w:sz w:val="24"/>
        </w:rPr>
      </w:pPr>
    </w:p>
    <w:p w:rsidR="00700929" w:rsidRPr="00D33223" w:rsidRDefault="00634AC3" w:rsidP="00EC6EEE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="00647E0B">
        <w:rPr>
          <w:szCs w:val="28"/>
        </w:rPr>
        <w:t>2</w:t>
      </w:r>
      <w:r>
        <w:rPr>
          <w:szCs w:val="28"/>
        </w:rPr>
        <w:t xml:space="preserve"> </w:t>
      </w:r>
      <w:r w:rsidR="00647E0B">
        <w:rPr>
          <w:szCs w:val="28"/>
        </w:rPr>
        <w:t>феврал</w:t>
      </w:r>
      <w:r>
        <w:rPr>
          <w:szCs w:val="28"/>
        </w:rPr>
        <w:t>я</w:t>
      </w:r>
      <w:r w:rsidR="00647E0B">
        <w:rPr>
          <w:szCs w:val="28"/>
        </w:rPr>
        <w:t xml:space="preserve"> 2018</w:t>
      </w:r>
      <w:r w:rsidR="00700929" w:rsidRPr="00D33223">
        <w:rPr>
          <w:szCs w:val="28"/>
        </w:rPr>
        <w:t xml:space="preserve"> года                              </w:t>
      </w:r>
      <w:r w:rsidR="00EC6EEE" w:rsidRPr="00D33223">
        <w:rPr>
          <w:szCs w:val="28"/>
        </w:rPr>
        <w:t xml:space="preserve">                         </w:t>
      </w:r>
      <w:r w:rsidR="00E0554E" w:rsidRPr="00D33223">
        <w:rPr>
          <w:szCs w:val="28"/>
        </w:rPr>
        <w:t xml:space="preserve">                      </w:t>
      </w:r>
      <w:r w:rsidR="00700929" w:rsidRPr="00D33223">
        <w:rPr>
          <w:szCs w:val="28"/>
        </w:rPr>
        <w:t xml:space="preserve">№ </w:t>
      </w:r>
      <w:r w:rsidR="00647E0B">
        <w:rPr>
          <w:szCs w:val="28"/>
        </w:rPr>
        <w:t>5/33</w:t>
      </w:r>
    </w:p>
    <w:p w:rsidR="00700929" w:rsidRPr="002448EA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01007D" w:rsidRPr="009F325D" w:rsidRDefault="009F325D" w:rsidP="009F325D">
      <w:pPr>
        <w:rPr>
          <w:b/>
          <w:szCs w:val="28"/>
        </w:rPr>
      </w:pPr>
      <w:r>
        <w:rPr>
          <w:b/>
          <w:szCs w:val="28"/>
        </w:rPr>
        <w:t>О количестве</w:t>
      </w:r>
      <w:r w:rsidRPr="009F325D">
        <w:rPr>
          <w:b/>
          <w:szCs w:val="28"/>
        </w:rPr>
        <w:t xml:space="preserve"> переносных ящиков на избирател</w:t>
      </w:r>
      <w:r w:rsidR="00647E0B">
        <w:rPr>
          <w:b/>
          <w:szCs w:val="28"/>
        </w:rPr>
        <w:t>ьных участках              №№ 623 – 662 и 97</w:t>
      </w:r>
      <w:r w:rsidR="00D33223">
        <w:rPr>
          <w:b/>
          <w:szCs w:val="28"/>
        </w:rPr>
        <w:t>2</w:t>
      </w:r>
      <w:r w:rsidRPr="009F325D">
        <w:rPr>
          <w:b/>
          <w:szCs w:val="28"/>
        </w:rPr>
        <w:t xml:space="preserve"> для голосования на выборах </w:t>
      </w:r>
      <w:r w:rsidR="00647E0B">
        <w:rPr>
          <w:b/>
          <w:szCs w:val="28"/>
        </w:rPr>
        <w:t xml:space="preserve">                                 Президента</w:t>
      </w:r>
      <w:r w:rsidRPr="009F325D">
        <w:rPr>
          <w:b/>
          <w:szCs w:val="28"/>
        </w:rPr>
        <w:t xml:space="preserve"> Российской Федерации </w:t>
      </w:r>
      <w:r w:rsidR="00647E0B">
        <w:rPr>
          <w:b/>
          <w:szCs w:val="28"/>
        </w:rPr>
        <w:t>18</w:t>
      </w:r>
      <w:r w:rsidR="00D33223">
        <w:rPr>
          <w:b/>
          <w:szCs w:val="28"/>
        </w:rPr>
        <w:t xml:space="preserve"> </w:t>
      </w:r>
      <w:r w:rsidR="00647E0B">
        <w:rPr>
          <w:b/>
          <w:szCs w:val="28"/>
        </w:rPr>
        <w:t>марта 2018</w:t>
      </w:r>
      <w:r w:rsidR="004777D1">
        <w:rPr>
          <w:b/>
          <w:szCs w:val="28"/>
        </w:rPr>
        <w:t xml:space="preserve"> года</w:t>
      </w:r>
      <w:bookmarkStart w:id="0" w:name="_GoBack"/>
      <w:bookmarkEnd w:id="0"/>
    </w:p>
    <w:p w:rsidR="009F325D" w:rsidRPr="009F325D" w:rsidRDefault="009F325D" w:rsidP="009F325D">
      <w:pPr>
        <w:rPr>
          <w:bCs/>
          <w:szCs w:val="28"/>
        </w:rPr>
      </w:pPr>
    </w:p>
    <w:p w:rsidR="00CC715A" w:rsidRPr="009F325D" w:rsidRDefault="009F325D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На основании пункта 8 статьи 66</w:t>
      </w:r>
      <w:r w:rsidR="00CC715A" w:rsidRPr="009F325D">
        <w:rPr>
          <w:bCs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</w:t>
      </w:r>
    </w:p>
    <w:p w:rsidR="00CC715A" w:rsidRPr="009F325D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 </w:t>
      </w:r>
    </w:p>
    <w:p w:rsidR="003452E1" w:rsidRPr="009F325D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 Решила: </w:t>
      </w:r>
    </w:p>
    <w:p w:rsidR="00CC715A" w:rsidRPr="009F325D" w:rsidRDefault="00CC715A" w:rsidP="00CC715A">
      <w:pPr>
        <w:jc w:val="both"/>
        <w:rPr>
          <w:bCs/>
          <w:szCs w:val="28"/>
        </w:rPr>
      </w:pPr>
    </w:p>
    <w:p w:rsidR="00082957" w:rsidRPr="009F325D" w:rsidRDefault="009F325D" w:rsidP="00647E0B">
      <w:pPr>
        <w:pStyle w:val="a3"/>
        <w:numPr>
          <w:ilvl w:val="0"/>
          <w:numId w:val="6"/>
        </w:numPr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Утвердить количество переносных ящиков на избирательных участках         №№ 623</w:t>
      </w:r>
      <w:r w:rsidR="00647E0B">
        <w:rPr>
          <w:bCs/>
          <w:szCs w:val="28"/>
        </w:rPr>
        <w:t xml:space="preserve"> – 662 и 97</w:t>
      </w:r>
      <w:r w:rsidR="00D33223">
        <w:rPr>
          <w:bCs/>
          <w:szCs w:val="28"/>
        </w:rPr>
        <w:t>2</w:t>
      </w:r>
      <w:r w:rsidRPr="009F325D">
        <w:rPr>
          <w:bCs/>
          <w:szCs w:val="28"/>
        </w:rPr>
        <w:t xml:space="preserve"> для голосования </w:t>
      </w:r>
      <w:r w:rsidR="00647E0B">
        <w:rPr>
          <w:bCs/>
          <w:szCs w:val="28"/>
        </w:rPr>
        <w:t xml:space="preserve">на выборах </w:t>
      </w:r>
      <w:r w:rsidR="00647E0B" w:rsidRPr="00647E0B">
        <w:rPr>
          <w:bCs/>
          <w:szCs w:val="28"/>
        </w:rPr>
        <w:t>Президента Российской Федерации 18 марта 2018 года</w:t>
      </w:r>
      <w:r w:rsidR="00D33223" w:rsidRPr="00D33223">
        <w:rPr>
          <w:bCs/>
          <w:szCs w:val="28"/>
        </w:rPr>
        <w:t xml:space="preserve"> </w:t>
      </w:r>
      <w:r w:rsidRPr="009F325D">
        <w:rPr>
          <w:bCs/>
          <w:szCs w:val="28"/>
        </w:rPr>
        <w:t>согласно Приложению 1 к настоящему решению.</w:t>
      </w:r>
    </w:p>
    <w:p w:rsidR="009F325D" w:rsidRPr="009F325D" w:rsidRDefault="009F325D" w:rsidP="009F325D">
      <w:pPr>
        <w:pStyle w:val="a3"/>
        <w:ind w:left="0"/>
        <w:jc w:val="both"/>
        <w:rPr>
          <w:bCs/>
          <w:szCs w:val="28"/>
        </w:rPr>
      </w:pPr>
    </w:p>
    <w:p w:rsidR="009F325D" w:rsidRPr="009F325D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Направит</w:t>
      </w:r>
      <w:r w:rsidR="002448EA" w:rsidRPr="009F325D">
        <w:rPr>
          <w:bCs/>
          <w:szCs w:val="28"/>
        </w:rPr>
        <w:t>ь настоящее решение в участковые избирательные</w:t>
      </w:r>
      <w:r w:rsidRPr="009F325D">
        <w:rPr>
          <w:bCs/>
          <w:szCs w:val="28"/>
        </w:rPr>
        <w:t xml:space="preserve"> комис</w:t>
      </w:r>
      <w:r w:rsidR="002448EA" w:rsidRPr="009F325D">
        <w:rPr>
          <w:bCs/>
          <w:szCs w:val="28"/>
        </w:rPr>
        <w:t>сии</w:t>
      </w:r>
      <w:r w:rsidR="009F325D" w:rsidRPr="009F325D">
        <w:rPr>
          <w:bCs/>
          <w:szCs w:val="28"/>
        </w:rPr>
        <w:t xml:space="preserve"> избирательных</w:t>
      </w:r>
      <w:r w:rsidR="00103BA5" w:rsidRPr="009F325D">
        <w:rPr>
          <w:bCs/>
          <w:szCs w:val="28"/>
        </w:rPr>
        <w:t xml:space="preserve"> </w:t>
      </w:r>
      <w:r w:rsidR="009F325D" w:rsidRPr="009F325D">
        <w:rPr>
          <w:bCs/>
          <w:szCs w:val="28"/>
        </w:rPr>
        <w:t>участков</w:t>
      </w:r>
      <w:r w:rsidR="0021639F" w:rsidRPr="009F325D">
        <w:rPr>
          <w:bCs/>
          <w:szCs w:val="28"/>
        </w:rPr>
        <w:t xml:space="preserve"> </w:t>
      </w:r>
      <w:r w:rsidR="00647E0B">
        <w:rPr>
          <w:bCs/>
          <w:szCs w:val="28"/>
        </w:rPr>
        <w:t>№№ 623 – 662 и 97</w:t>
      </w:r>
      <w:r w:rsidR="00D33223">
        <w:rPr>
          <w:bCs/>
          <w:szCs w:val="28"/>
        </w:rPr>
        <w:t>2</w:t>
      </w:r>
      <w:r w:rsidR="009F325D" w:rsidRPr="009F325D">
        <w:rPr>
          <w:bCs/>
          <w:szCs w:val="28"/>
        </w:rPr>
        <w:t>.</w:t>
      </w:r>
    </w:p>
    <w:p w:rsidR="009F325D" w:rsidRPr="009F325D" w:rsidRDefault="009F325D" w:rsidP="009F325D">
      <w:pPr>
        <w:pStyle w:val="a3"/>
        <w:spacing w:after="200" w:line="276" w:lineRule="auto"/>
        <w:ind w:left="0"/>
        <w:jc w:val="both"/>
        <w:rPr>
          <w:bCs/>
          <w:szCs w:val="28"/>
        </w:rPr>
      </w:pPr>
    </w:p>
    <w:p w:rsidR="002448EA" w:rsidRDefault="00647E0B" w:rsidP="00647E0B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Разместить</w:t>
      </w:r>
      <w:r w:rsidR="003452E1" w:rsidRPr="009F325D">
        <w:rPr>
          <w:bCs/>
          <w:szCs w:val="28"/>
        </w:rPr>
        <w:t xml:space="preserve"> настоящее решение на официальном сайте </w:t>
      </w:r>
      <w:r w:rsidRPr="00647E0B">
        <w:rPr>
          <w:bCs/>
          <w:szCs w:val="28"/>
        </w:rPr>
        <w:t xml:space="preserve">территориальной избирательной комиссии </w:t>
      </w:r>
      <w:r>
        <w:rPr>
          <w:bCs/>
          <w:szCs w:val="28"/>
        </w:rPr>
        <w:t>Ломоносовского муниципального</w:t>
      </w:r>
      <w:r w:rsidR="003452E1" w:rsidRPr="009F325D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="003452E1" w:rsidRPr="009F325D">
        <w:rPr>
          <w:bCs/>
          <w:szCs w:val="28"/>
        </w:rPr>
        <w:t xml:space="preserve"> Ленинградской области в информационно-телекоммуникационной сети Интернет</w:t>
      </w:r>
      <w:r w:rsidR="002448EA" w:rsidRPr="009F325D">
        <w:rPr>
          <w:bCs/>
          <w:szCs w:val="28"/>
        </w:rPr>
        <w:t>.</w:t>
      </w:r>
    </w:p>
    <w:p w:rsidR="00647E0B" w:rsidRPr="00647E0B" w:rsidRDefault="00647E0B" w:rsidP="00647E0B">
      <w:pPr>
        <w:pStyle w:val="a3"/>
        <w:rPr>
          <w:bCs/>
          <w:szCs w:val="28"/>
        </w:rPr>
      </w:pPr>
    </w:p>
    <w:p w:rsidR="00647E0B" w:rsidRPr="009F325D" w:rsidRDefault="00647E0B" w:rsidP="00647E0B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</w:p>
    <w:p w:rsidR="00700929" w:rsidRPr="002448EA" w:rsidRDefault="00700929" w:rsidP="00700929">
      <w:pPr>
        <w:tabs>
          <w:tab w:val="left" w:pos="4480"/>
        </w:tabs>
        <w:jc w:val="both"/>
        <w:rPr>
          <w:szCs w:val="28"/>
        </w:rPr>
      </w:pPr>
      <w:r w:rsidRPr="002448EA">
        <w:rPr>
          <w:szCs w:val="28"/>
        </w:rPr>
        <w:t xml:space="preserve">Председатель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А.А. </w:t>
      </w:r>
      <w:proofErr w:type="spellStart"/>
      <w:r w:rsidRPr="002448EA">
        <w:rPr>
          <w:szCs w:val="28"/>
        </w:rPr>
        <w:t>Топчян</w:t>
      </w:r>
      <w:proofErr w:type="spellEnd"/>
    </w:p>
    <w:p w:rsidR="00700929" w:rsidRPr="002448EA" w:rsidRDefault="00700929" w:rsidP="00700929">
      <w:pPr>
        <w:jc w:val="both"/>
        <w:rPr>
          <w:szCs w:val="28"/>
        </w:rPr>
      </w:pP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Секретарь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D33223" w:rsidRDefault="00700929" w:rsidP="00D33223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Ю.П. </w:t>
      </w:r>
      <w:proofErr w:type="spellStart"/>
      <w:r w:rsidRPr="002448EA">
        <w:rPr>
          <w:szCs w:val="28"/>
        </w:rPr>
        <w:t>Шуть</w:t>
      </w:r>
      <w:proofErr w:type="spellEnd"/>
    </w:p>
    <w:sectPr w:rsidR="00700929" w:rsidRPr="00D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5628D"/>
    <w:rsid w:val="0006144B"/>
    <w:rsid w:val="00082957"/>
    <w:rsid w:val="00082C88"/>
    <w:rsid w:val="00085E8B"/>
    <w:rsid w:val="00103BA5"/>
    <w:rsid w:val="00153E1E"/>
    <w:rsid w:val="001F3735"/>
    <w:rsid w:val="00210579"/>
    <w:rsid w:val="0021639D"/>
    <w:rsid w:val="0021639F"/>
    <w:rsid w:val="002448EA"/>
    <w:rsid w:val="002608F9"/>
    <w:rsid w:val="00272674"/>
    <w:rsid w:val="00283C49"/>
    <w:rsid w:val="002B3B94"/>
    <w:rsid w:val="00343C7D"/>
    <w:rsid w:val="003452E1"/>
    <w:rsid w:val="00374D3D"/>
    <w:rsid w:val="003B6256"/>
    <w:rsid w:val="00432C54"/>
    <w:rsid w:val="00445211"/>
    <w:rsid w:val="00474056"/>
    <w:rsid w:val="004777D1"/>
    <w:rsid w:val="004A6AFC"/>
    <w:rsid w:val="004B406B"/>
    <w:rsid w:val="005D27FE"/>
    <w:rsid w:val="005D68C6"/>
    <w:rsid w:val="00634AC3"/>
    <w:rsid w:val="00647E0B"/>
    <w:rsid w:val="00654BED"/>
    <w:rsid w:val="00700929"/>
    <w:rsid w:val="00727924"/>
    <w:rsid w:val="007524AD"/>
    <w:rsid w:val="007610D6"/>
    <w:rsid w:val="007670C4"/>
    <w:rsid w:val="00817F71"/>
    <w:rsid w:val="00964F62"/>
    <w:rsid w:val="009E663D"/>
    <w:rsid w:val="009F325D"/>
    <w:rsid w:val="00A07EA8"/>
    <w:rsid w:val="00A24851"/>
    <w:rsid w:val="00A4321A"/>
    <w:rsid w:val="00AA7A14"/>
    <w:rsid w:val="00AC4981"/>
    <w:rsid w:val="00AF6742"/>
    <w:rsid w:val="00B70ED3"/>
    <w:rsid w:val="00B94703"/>
    <w:rsid w:val="00BD1817"/>
    <w:rsid w:val="00BD322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6EEE"/>
    <w:rsid w:val="00F278F1"/>
    <w:rsid w:val="00F36F98"/>
    <w:rsid w:val="00F42FFF"/>
    <w:rsid w:val="00F4446A"/>
    <w:rsid w:val="00FA1A81"/>
    <w:rsid w:val="00FB730D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104</cp:revision>
  <cp:lastPrinted>2015-09-18T07:00:00Z</cp:lastPrinted>
  <dcterms:created xsi:type="dcterms:W3CDTF">2015-06-25T11:40:00Z</dcterms:created>
  <dcterms:modified xsi:type="dcterms:W3CDTF">2018-02-12T11:57:00Z</dcterms:modified>
</cp:coreProperties>
</file>