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2C" w:rsidRPr="002A012C" w:rsidRDefault="002A012C" w:rsidP="002A012C">
      <w:pPr>
        <w:spacing w:after="0" w:line="360" w:lineRule="auto"/>
        <w:ind w:left="-567" w:firstLine="113"/>
        <w:jc w:val="center"/>
        <w:rPr>
          <w:rFonts w:ascii="Times New Roman" w:hAnsi="Times New Roman"/>
          <w:b/>
          <w:sz w:val="20"/>
          <w:szCs w:val="20"/>
        </w:rPr>
      </w:pP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</w:t>
      </w:r>
      <w:r w:rsidR="005708A9">
        <w:rPr>
          <w:rFonts w:ascii="Times New Roman" w:hAnsi="Times New Roman"/>
          <w:b/>
          <w:sz w:val="28"/>
          <w:szCs w:val="28"/>
        </w:rPr>
        <w:t>ОМОНОСОВ</w:t>
      </w:r>
      <w:r w:rsidRPr="00656340">
        <w:rPr>
          <w:rFonts w:ascii="Times New Roman" w:hAnsi="Times New Roman"/>
          <w:b/>
          <w:sz w:val="28"/>
          <w:szCs w:val="28"/>
        </w:rPr>
        <w:t>СКОГО МУНИЦИПАЛЬНОГО РАЙОНА</w:t>
      </w:r>
    </w:p>
    <w:p w:rsidR="007F6465" w:rsidRPr="00656340" w:rsidRDefault="007F6465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A012C" w:rsidRPr="00656340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401" w:rsidRPr="007A34AD" w:rsidRDefault="00117401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7F6465" w:rsidRDefault="007F6465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</w:p>
    <w:p w:rsidR="00117401" w:rsidRPr="005708A9" w:rsidRDefault="005708A9" w:rsidP="005708A9">
      <w:pPr>
        <w:pStyle w:val="1"/>
        <w:spacing w:before="0" w:line="240" w:lineRule="auto"/>
        <w:ind w:right="141"/>
        <w:rPr>
          <w:b w:val="0"/>
        </w:rPr>
      </w:pPr>
      <w:r w:rsidRPr="005708A9">
        <w:rPr>
          <w:rFonts w:ascii="Times New Roman" w:hAnsi="Times New Roman"/>
          <w:b w:val="0"/>
          <w:color w:val="auto"/>
        </w:rPr>
        <w:t>22</w:t>
      </w:r>
      <w:r w:rsidR="000440C6" w:rsidRPr="005708A9">
        <w:rPr>
          <w:rFonts w:ascii="Times New Roman" w:hAnsi="Times New Roman"/>
          <w:b w:val="0"/>
          <w:color w:val="auto"/>
        </w:rPr>
        <w:t xml:space="preserve"> </w:t>
      </w:r>
      <w:r w:rsidR="007F6465" w:rsidRPr="005708A9">
        <w:rPr>
          <w:rFonts w:ascii="Times New Roman" w:hAnsi="Times New Roman"/>
          <w:b w:val="0"/>
          <w:color w:val="auto"/>
        </w:rPr>
        <w:t>января</w:t>
      </w:r>
      <w:r w:rsidR="00117401" w:rsidRPr="005708A9">
        <w:rPr>
          <w:rFonts w:ascii="Times New Roman" w:hAnsi="Times New Roman"/>
          <w:b w:val="0"/>
          <w:color w:val="auto"/>
        </w:rPr>
        <w:t xml:space="preserve"> 201</w:t>
      </w:r>
      <w:r w:rsidR="007F6465" w:rsidRPr="005708A9">
        <w:rPr>
          <w:rFonts w:ascii="Times New Roman" w:hAnsi="Times New Roman"/>
          <w:b w:val="0"/>
          <w:color w:val="auto"/>
        </w:rPr>
        <w:t>8</w:t>
      </w:r>
      <w:r w:rsidR="00117401" w:rsidRPr="005708A9">
        <w:rPr>
          <w:rFonts w:ascii="Times New Roman" w:hAnsi="Times New Roman"/>
          <w:b w:val="0"/>
          <w:color w:val="auto"/>
        </w:rPr>
        <w:t xml:space="preserve"> года                                                            </w:t>
      </w:r>
      <w:r w:rsidRPr="005708A9">
        <w:rPr>
          <w:rFonts w:ascii="Times New Roman" w:hAnsi="Times New Roman"/>
          <w:b w:val="0"/>
          <w:color w:val="auto"/>
        </w:rPr>
        <w:t xml:space="preserve">                    </w:t>
      </w:r>
      <w:r>
        <w:rPr>
          <w:rFonts w:ascii="Times New Roman" w:hAnsi="Times New Roman"/>
          <w:b w:val="0"/>
          <w:color w:val="auto"/>
        </w:rPr>
        <w:t xml:space="preserve"> </w:t>
      </w:r>
      <w:r w:rsidRPr="005708A9">
        <w:rPr>
          <w:rFonts w:ascii="Times New Roman" w:hAnsi="Times New Roman"/>
          <w:b w:val="0"/>
          <w:color w:val="auto"/>
        </w:rPr>
        <w:t xml:space="preserve">   </w:t>
      </w:r>
      <w:r w:rsidR="00117401" w:rsidRPr="005708A9">
        <w:rPr>
          <w:rFonts w:ascii="Times New Roman" w:hAnsi="Times New Roman"/>
          <w:b w:val="0"/>
          <w:color w:val="auto"/>
        </w:rPr>
        <w:t xml:space="preserve"> № </w:t>
      </w:r>
      <w:r w:rsidR="00F41741">
        <w:rPr>
          <w:rFonts w:ascii="Times New Roman" w:hAnsi="Times New Roman"/>
          <w:b w:val="0"/>
          <w:color w:val="auto"/>
        </w:rPr>
        <w:t>3</w:t>
      </w:r>
      <w:r w:rsidR="00A431B1">
        <w:rPr>
          <w:rFonts w:ascii="Times New Roman" w:hAnsi="Times New Roman"/>
          <w:b w:val="0"/>
          <w:color w:val="auto"/>
        </w:rPr>
        <w:t>/7</w:t>
      </w:r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Default="00117401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E214E">
        <w:rPr>
          <w:rFonts w:ascii="Times New Roman" w:hAnsi="Times New Roman"/>
          <w:b/>
          <w:sz w:val="28"/>
          <w:szCs w:val="28"/>
        </w:rPr>
        <w:t xml:space="preserve">О </w:t>
      </w:r>
      <w:r w:rsidR="007F6465">
        <w:rPr>
          <w:rFonts w:ascii="Times New Roman" w:hAnsi="Times New Roman"/>
          <w:b/>
          <w:sz w:val="28"/>
          <w:szCs w:val="28"/>
        </w:rPr>
        <w:t>распределении средств феде</w:t>
      </w:r>
      <w:r w:rsidR="005708A9">
        <w:rPr>
          <w:rFonts w:ascii="Times New Roman" w:hAnsi="Times New Roman"/>
          <w:b/>
          <w:sz w:val="28"/>
          <w:szCs w:val="28"/>
        </w:rPr>
        <w:t xml:space="preserve">рального бюджета, выделенных на </w:t>
      </w:r>
      <w:r w:rsidR="007F6465">
        <w:rPr>
          <w:rFonts w:ascii="Times New Roman" w:hAnsi="Times New Roman"/>
          <w:b/>
          <w:sz w:val="28"/>
          <w:szCs w:val="28"/>
        </w:rPr>
        <w:t>подготовку и проведение выборов Президента Российской Федерации</w:t>
      </w:r>
      <w:r w:rsidR="005708A9">
        <w:rPr>
          <w:rFonts w:ascii="Times New Roman" w:hAnsi="Times New Roman"/>
          <w:b/>
          <w:sz w:val="28"/>
          <w:szCs w:val="28"/>
        </w:rPr>
        <w:t xml:space="preserve">     18 марта 2018 года</w:t>
      </w:r>
      <w:r w:rsidR="007F6465">
        <w:rPr>
          <w:rFonts w:ascii="Times New Roman" w:hAnsi="Times New Roman"/>
          <w:b/>
          <w:sz w:val="28"/>
          <w:szCs w:val="28"/>
        </w:rPr>
        <w:t xml:space="preserve"> </w:t>
      </w:r>
    </w:p>
    <w:p w:rsidR="00F440E9" w:rsidRDefault="00F440E9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440E9" w:rsidRPr="00C95287" w:rsidRDefault="00F440E9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 </w:t>
      </w:r>
      <w:r w:rsidR="00F440E9" w:rsidRPr="00F440E9">
        <w:rPr>
          <w:rFonts w:ascii="Times New Roman" w:hAnsi="Times New Roman"/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статей 21, 57, 64 Федерального закона «О выборах Президента Российской Федерации», пункта </w:t>
      </w:r>
      <w:r w:rsidR="00F440E9">
        <w:rPr>
          <w:rFonts w:ascii="Times New Roman" w:hAnsi="Times New Roman"/>
          <w:sz w:val="28"/>
          <w:szCs w:val="28"/>
        </w:rPr>
        <w:t>3,3</w:t>
      </w:r>
      <w:r w:rsidR="00F440E9" w:rsidRPr="00F440E9">
        <w:rPr>
          <w:rFonts w:ascii="Times New Roman" w:hAnsi="Times New Roman"/>
          <w:sz w:val="28"/>
          <w:szCs w:val="28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113/924-7,</w:t>
      </w:r>
      <w:r w:rsidR="00F440E9">
        <w:rPr>
          <w:sz w:val="28"/>
          <w:szCs w:val="28"/>
        </w:rPr>
        <w:t xml:space="preserve"> </w:t>
      </w:r>
      <w:r w:rsidR="00F440E9">
        <w:rPr>
          <w:rFonts w:ascii="Times New Roman" w:hAnsi="Times New Roman"/>
          <w:sz w:val="28"/>
          <w:szCs w:val="28"/>
        </w:rPr>
        <w:t>т</w:t>
      </w:r>
      <w:r w:rsidRPr="0018299C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="0018299C" w:rsidRPr="0018299C">
        <w:rPr>
          <w:rFonts w:ascii="Times New Roman" w:hAnsi="Times New Roman"/>
          <w:sz w:val="28"/>
          <w:szCs w:val="28"/>
        </w:rPr>
        <w:t>Л</w:t>
      </w:r>
      <w:r w:rsidR="005708A9">
        <w:rPr>
          <w:rFonts w:ascii="Times New Roman" w:hAnsi="Times New Roman"/>
          <w:sz w:val="28"/>
          <w:szCs w:val="28"/>
        </w:rPr>
        <w:t>омоносов</w:t>
      </w:r>
      <w:r w:rsidR="0018299C" w:rsidRPr="0018299C">
        <w:rPr>
          <w:rFonts w:ascii="Times New Roman" w:hAnsi="Times New Roman"/>
          <w:sz w:val="28"/>
          <w:szCs w:val="28"/>
        </w:rPr>
        <w:t>ского муниципального района</w:t>
      </w:r>
      <w:r w:rsidR="00F440E9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117401" w:rsidRPr="0018299C" w:rsidRDefault="005708A9" w:rsidP="0018299C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117401" w:rsidRPr="0018299C">
        <w:rPr>
          <w:rFonts w:ascii="Times New Roman" w:hAnsi="Times New Roman"/>
          <w:sz w:val="28"/>
          <w:szCs w:val="28"/>
        </w:rPr>
        <w:t>:</w:t>
      </w:r>
    </w:p>
    <w:p w:rsidR="00117401" w:rsidRPr="0066277B" w:rsidRDefault="00117401" w:rsidP="0066277B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77B">
        <w:rPr>
          <w:rFonts w:ascii="Times New Roman" w:hAnsi="Times New Roman"/>
          <w:sz w:val="28"/>
          <w:szCs w:val="28"/>
        </w:rPr>
        <w:t xml:space="preserve">Утвердить </w:t>
      </w:r>
      <w:r w:rsidR="007F6465" w:rsidRPr="0066277B">
        <w:rPr>
          <w:rFonts w:ascii="Times New Roman" w:hAnsi="Times New Roman"/>
          <w:sz w:val="28"/>
          <w:szCs w:val="28"/>
        </w:rPr>
        <w:t>распределение средств федерального бюджета</w:t>
      </w:r>
      <w:r w:rsidR="00F3359B" w:rsidRPr="0066277B">
        <w:rPr>
          <w:rFonts w:ascii="Times New Roman" w:hAnsi="Times New Roman"/>
          <w:sz w:val="28"/>
          <w:szCs w:val="28"/>
        </w:rPr>
        <w:t xml:space="preserve"> </w:t>
      </w:r>
      <w:r w:rsidR="007F6465" w:rsidRPr="0066277B">
        <w:rPr>
          <w:rFonts w:ascii="Times New Roman" w:hAnsi="Times New Roman"/>
          <w:sz w:val="28"/>
          <w:szCs w:val="28"/>
        </w:rPr>
        <w:t xml:space="preserve">выделенных </w:t>
      </w:r>
      <w:r w:rsidR="00F3359B" w:rsidRPr="0066277B">
        <w:rPr>
          <w:rFonts w:ascii="Times New Roman" w:hAnsi="Times New Roman"/>
          <w:sz w:val="28"/>
          <w:szCs w:val="28"/>
        </w:rPr>
        <w:t>территориальной избирательной комиссии Л</w:t>
      </w:r>
      <w:r w:rsidR="005708A9" w:rsidRPr="0066277B">
        <w:rPr>
          <w:rFonts w:ascii="Times New Roman" w:hAnsi="Times New Roman"/>
          <w:sz w:val="28"/>
          <w:szCs w:val="28"/>
        </w:rPr>
        <w:t xml:space="preserve">омоносовского муниципального района </w:t>
      </w:r>
      <w:r w:rsidR="007F6465" w:rsidRPr="0066277B">
        <w:rPr>
          <w:rFonts w:ascii="Times New Roman" w:hAnsi="Times New Roman"/>
          <w:sz w:val="28"/>
          <w:szCs w:val="28"/>
        </w:rPr>
        <w:t>на подготовку и проведение</w:t>
      </w:r>
      <w:r w:rsidR="000440C6" w:rsidRPr="0066277B">
        <w:rPr>
          <w:rFonts w:ascii="Times New Roman" w:hAnsi="Times New Roman"/>
          <w:sz w:val="28"/>
          <w:szCs w:val="28"/>
        </w:rPr>
        <w:t xml:space="preserve"> </w:t>
      </w:r>
      <w:r w:rsidRPr="0066277B">
        <w:rPr>
          <w:rFonts w:ascii="Times New Roman" w:hAnsi="Times New Roman"/>
          <w:sz w:val="28"/>
          <w:szCs w:val="28"/>
        </w:rPr>
        <w:t xml:space="preserve">выборов </w:t>
      </w:r>
      <w:r w:rsidR="005708A9" w:rsidRPr="0066277B">
        <w:rPr>
          <w:rFonts w:ascii="Times New Roman" w:hAnsi="Times New Roman"/>
          <w:sz w:val="28"/>
          <w:szCs w:val="28"/>
        </w:rPr>
        <w:t xml:space="preserve">Президента Российской </w:t>
      </w:r>
      <w:r w:rsidR="007F6465" w:rsidRPr="0066277B">
        <w:rPr>
          <w:rFonts w:ascii="Times New Roman" w:hAnsi="Times New Roman"/>
          <w:sz w:val="28"/>
          <w:szCs w:val="28"/>
        </w:rPr>
        <w:t>Федерации</w:t>
      </w:r>
      <w:r w:rsidR="005708A9" w:rsidRPr="0066277B">
        <w:rPr>
          <w:rFonts w:ascii="Times New Roman" w:hAnsi="Times New Roman"/>
          <w:sz w:val="28"/>
          <w:szCs w:val="28"/>
        </w:rPr>
        <w:t xml:space="preserve"> 18 марта 2018 года </w:t>
      </w:r>
      <w:r w:rsidR="00F3359B" w:rsidRPr="0066277B">
        <w:rPr>
          <w:rFonts w:ascii="Times New Roman" w:hAnsi="Times New Roman"/>
          <w:sz w:val="28"/>
          <w:szCs w:val="28"/>
        </w:rPr>
        <w:t>(</w:t>
      </w:r>
      <w:r w:rsidRPr="0066277B">
        <w:rPr>
          <w:rFonts w:ascii="Times New Roman" w:hAnsi="Times New Roman"/>
          <w:sz w:val="28"/>
          <w:szCs w:val="28"/>
        </w:rPr>
        <w:t>Приложение</w:t>
      </w:r>
      <w:r w:rsidR="00F3359B" w:rsidRPr="0066277B">
        <w:rPr>
          <w:rFonts w:ascii="Times New Roman" w:hAnsi="Times New Roman"/>
          <w:sz w:val="28"/>
          <w:szCs w:val="28"/>
        </w:rPr>
        <w:t xml:space="preserve"> № 1)</w:t>
      </w:r>
      <w:r w:rsidRPr="0066277B">
        <w:rPr>
          <w:rFonts w:ascii="Times New Roman" w:hAnsi="Times New Roman"/>
          <w:sz w:val="28"/>
          <w:szCs w:val="28"/>
        </w:rPr>
        <w:t>.</w:t>
      </w:r>
    </w:p>
    <w:p w:rsidR="0066277B" w:rsidRPr="0066277B" w:rsidRDefault="0066277B" w:rsidP="0066277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77B">
        <w:rPr>
          <w:rFonts w:ascii="Times New Roman" w:hAnsi="Times New Roman"/>
          <w:sz w:val="28"/>
          <w:szCs w:val="28"/>
        </w:rPr>
        <w:t>Утвердить смету расходов территориальной избирательной комиссии</w:t>
      </w:r>
      <w:r w:rsidRPr="0066277B">
        <w:t xml:space="preserve"> </w:t>
      </w:r>
      <w:r w:rsidRPr="0066277B">
        <w:rPr>
          <w:rFonts w:ascii="Times New Roman" w:hAnsi="Times New Roman"/>
          <w:sz w:val="28"/>
          <w:szCs w:val="28"/>
        </w:rPr>
        <w:t>Ломоносовского муниципального района на подготовку и проведение выборов Президента Российской Федерации 18</w:t>
      </w:r>
      <w:r>
        <w:rPr>
          <w:rFonts w:ascii="Times New Roman" w:hAnsi="Times New Roman"/>
          <w:sz w:val="28"/>
          <w:szCs w:val="28"/>
        </w:rPr>
        <w:t xml:space="preserve"> марта 2018 года (Приложение № 2</w:t>
      </w:r>
      <w:r w:rsidRPr="0066277B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117401" w:rsidRPr="0018299C" w:rsidRDefault="0066277B" w:rsidP="006627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7401" w:rsidRPr="0018299C">
        <w:rPr>
          <w:rFonts w:ascii="Times New Roman" w:hAnsi="Times New Roman"/>
          <w:sz w:val="28"/>
          <w:szCs w:val="28"/>
        </w:rPr>
        <w:t>.</w:t>
      </w:r>
      <w:r w:rsidR="002F17F1">
        <w:rPr>
          <w:rFonts w:ascii="Times New Roman" w:hAnsi="Times New Roman"/>
          <w:sz w:val="28"/>
          <w:szCs w:val="28"/>
        </w:rPr>
        <w:t xml:space="preserve"> </w:t>
      </w:r>
      <w:r w:rsidR="007F6465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</w:t>
      </w:r>
      <w:r w:rsidR="00B060B7">
        <w:rPr>
          <w:rFonts w:ascii="Times New Roman" w:hAnsi="Times New Roman"/>
          <w:sz w:val="28"/>
          <w:szCs w:val="28"/>
        </w:rPr>
        <w:t>.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Л</w:t>
      </w:r>
      <w:r w:rsidR="005708A9">
        <w:rPr>
          <w:rFonts w:ascii="Times New Roman" w:hAnsi="Times New Roman"/>
          <w:sz w:val="28"/>
          <w:szCs w:val="28"/>
          <w:lang w:eastAsia="ru-RU"/>
        </w:rPr>
        <w:t>омоносов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                    </w:t>
      </w:r>
      <w:r w:rsidR="0018299C" w:rsidRPr="0018299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708A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8299C" w:rsidRPr="0018299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708A9">
        <w:rPr>
          <w:rFonts w:ascii="Times New Roman" w:hAnsi="Times New Roman"/>
          <w:sz w:val="28"/>
          <w:szCs w:val="28"/>
          <w:lang w:eastAsia="ru-RU"/>
        </w:rPr>
        <w:t>А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.А. </w:t>
      </w:r>
      <w:proofErr w:type="spellStart"/>
      <w:r w:rsidR="005708A9">
        <w:rPr>
          <w:rFonts w:ascii="Times New Roman" w:hAnsi="Times New Roman"/>
          <w:sz w:val="28"/>
          <w:szCs w:val="28"/>
          <w:lang w:eastAsia="ru-RU"/>
        </w:rPr>
        <w:t>Топчян</w:t>
      </w:r>
      <w:proofErr w:type="spellEnd"/>
    </w:p>
    <w:p w:rsidR="00117401" w:rsidRPr="0018299C" w:rsidRDefault="00117401" w:rsidP="005708A9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2E0A56" w:rsidRPr="0066277B" w:rsidRDefault="00117401" w:rsidP="0066277B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Л</w:t>
      </w:r>
      <w:r w:rsidR="005708A9">
        <w:rPr>
          <w:rFonts w:ascii="Times New Roman" w:hAnsi="Times New Roman"/>
          <w:sz w:val="28"/>
          <w:szCs w:val="28"/>
          <w:lang w:eastAsia="ru-RU"/>
        </w:rPr>
        <w:t>омоносов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                   </w:t>
      </w:r>
      <w:r w:rsidR="005708A9">
        <w:rPr>
          <w:rFonts w:ascii="Times New Roman" w:hAnsi="Times New Roman"/>
          <w:sz w:val="28"/>
          <w:szCs w:val="28"/>
          <w:lang w:eastAsia="ru-RU"/>
        </w:rPr>
        <w:t xml:space="preserve">             Ю.П. </w:t>
      </w:r>
      <w:proofErr w:type="spellStart"/>
      <w:r w:rsidR="005708A9">
        <w:rPr>
          <w:rFonts w:ascii="Times New Roman" w:hAnsi="Times New Roman"/>
          <w:sz w:val="28"/>
          <w:szCs w:val="28"/>
          <w:lang w:eastAsia="ru-RU"/>
        </w:rPr>
        <w:t>Шуть</w:t>
      </w:r>
      <w:proofErr w:type="spellEnd"/>
    </w:p>
    <w:sectPr w:rsidR="002E0A56" w:rsidRPr="0066277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526"/>
    <w:multiLevelType w:val="hybridMultilevel"/>
    <w:tmpl w:val="40A0A66A"/>
    <w:lvl w:ilvl="0" w:tplc="708E6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11336F"/>
    <w:rsid w:val="00117401"/>
    <w:rsid w:val="00132905"/>
    <w:rsid w:val="00181D9D"/>
    <w:rsid w:val="0018299C"/>
    <w:rsid w:val="00202E67"/>
    <w:rsid w:val="002A012C"/>
    <w:rsid w:val="002E0A56"/>
    <w:rsid w:val="002F17F1"/>
    <w:rsid w:val="00401A94"/>
    <w:rsid w:val="005708A9"/>
    <w:rsid w:val="00656340"/>
    <w:rsid w:val="0066277B"/>
    <w:rsid w:val="00676824"/>
    <w:rsid w:val="006B1D31"/>
    <w:rsid w:val="00732557"/>
    <w:rsid w:val="00765C10"/>
    <w:rsid w:val="007F6465"/>
    <w:rsid w:val="00A431B1"/>
    <w:rsid w:val="00A729C5"/>
    <w:rsid w:val="00B060B7"/>
    <w:rsid w:val="00E34ACF"/>
    <w:rsid w:val="00E813B3"/>
    <w:rsid w:val="00F3359B"/>
    <w:rsid w:val="00F41741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42B0F-5704-4922-BAA7-D4336E4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741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6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FABE-68AD-4175-8C14-25D1B9F2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21</cp:revision>
  <cp:lastPrinted>2018-01-26T10:10:00Z</cp:lastPrinted>
  <dcterms:created xsi:type="dcterms:W3CDTF">2011-09-27T07:47:00Z</dcterms:created>
  <dcterms:modified xsi:type="dcterms:W3CDTF">2018-01-26T10:10:00Z</dcterms:modified>
</cp:coreProperties>
</file>