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3D" w:rsidRDefault="00AF75A5" w:rsidP="00AF75A5">
      <w:pPr>
        <w:pStyle w:val="14-15"/>
        <w:widowControl/>
        <w:rPr>
          <w:sz w:val="24"/>
        </w:rPr>
      </w:pPr>
      <w:r>
        <w:rPr>
          <w:sz w:val="24"/>
        </w:rPr>
        <w:t xml:space="preserve">                                                                                  </w:t>
      </w:r>
      <w:r w:rsidR="005F2861">
        <w:rPr>
          <w:sz w:val="24"/>
        </w:rPr>
        <w:t>УТВЕРЖД</w:t>
      </w:r>
      <w:r w:rsidR="000E6E3D">
        <w:rPr>
          <w:sz w:val="24"/>
        </w:rPr>
        <w:t>ЕН</w:t>
      </w:r>
    </w:p>
    <w:p w:rsidR="000E6E3D" w:rsidRDefault="005F2861" w:rsidP="000E6E3D">
      <w:pPr>
        <w:pStyle w:val="14-15"/>
        <w:widowControl/>
        <w:spacing w:line="240" w:lineRule="auto"/>
        <w:ind w:left="2122"/>
        <w:rPr>
          <w:sz w:val="24"/>
        </w:rPr>
      </w:pPr>
      <w:r>
        <w:rPr>
          <w:sz w:val="24"/>
        </w:rPr>
        <w:tab/>
      </w:r>
      <w:r>
        <w:rPr>
          <w:sz w:val="24"/>
        </w:rPr>
        <w:tab/>
        <w:t>Реш</w:t>
      </w:r>
      <w:r w:rsidR="000E6E3D">
        <w:rPr>
          <w:sz w:val="24"/>
        </w:rPr>
        <w:t xml:space="preserve">ением </w:t>
      </w:r>
      <w:r>
        <w:rPr>
          <w:sz w:val="24"/>
        </w:rPr>
        <w:t>территориальной избирательной комиссии</w:t>
      </w:r>
    </w:p>
    <w:p w:rsidR="000E6E3D" w:rsidRDefault="005F2861" w:rsidP="000E6E3D">
      <w:pPr>
        <w:pStyle w:val="14-15"/>
        <w:widowControl/>
        <w:ind w:left="2831"/>
        <w:rPr>
          <w:sz w:val="24"/>
        </w:rPr>
      </w:pPr>
      <w:r>
        <w:rPr>
          <w:sz w:val="24"/>
        </w:rPr>
        <w:t xml:space="preserve"> Ломоносовского муниципального района</w:t>
      </w:r>
    </w:p>
    <w:p w:rsidR="000E6E3D" w:rsidRPr="00AF75A5" w:rsidRDefault="00A80F4B" w:rsidP="00AF75A5">
      <w:pPr>
        <w:pStyle w:val="14-15"/>
        <w:widowControl/>
        <w:ind w:left="4955" w:firstLine="1"/>
        <w:rPr>
          <w:sz w:val="24"/>
        </w:rPr>
      </w:pPr>
      <w:r>
        <w:rPr>
          <w:sz w:val="24"/>
        </w:rPr>
        <w:t>от 17</w:t>
      </w:r>
      <w:r w:rsidR="005F2861">
        <w:rPr>
          <w:sz w:val="24"/>
        </w:rPr>
        <w:t xml:space="preserve"> июн</w:t>
      </w:r>
      <w:r w:rsidR="00CE07BA">
        <w:rPr>
          <w:sz w:val="24"/>
        </w:rPr>
        <w:t>я 2019 года № 11/60</w:t>
      </w:r>
    </w:p>
    <w:p w:rsidR="00F561C9" w:rsidRDefault="00F561C9" w:rsidP="00745BB3">
      <w:pPr>
        <w:pStyle w:val="14-15"/>
        <w:widowControl/>
        <w:spacing w:line="240" w:lineRule="auto"/>
        <w:ind w:firstLine="0"/>
        <w:jc w:val="center"/>
        <w:rPr>
          <w:b/>
          <w:bCs/>
        </w:rPr>
      </w:pPr>
      <w:r>
        <w:rPr>
          <w:b/>
          <w:szCs w:val="28"/>
        </w:rPr>
        <w:t xml:space="preserve">Порядок </w:t>
      </w:r>
      <w:r>
        <w:rPr>
          <w:b/>
        </w:rPr>
        <w:t>формирования и расходования денежных средств избирательных фондов</w:t>
      </w:r>
      <w:r>
        <w:rPr>
          <w:b/>
          <w:szCs w:val="28"/>
        </w:rPr>
        <w:t xml:space="preserve"> кандидатов при проведении выборов </w:t>
      </w:r>
      <w:r>
        <w:rPr>
          <w:b/>
          <w:bCs/>
        </w:rPr>
        <w:t xml:space="preserve">депутатов советов депутатов муниципальных образований </w:t>
      </w:r>
      <w:r w:rsidR="00AF75A5">
        <w:rPr>
          <w:b/>
          <w:bCs/>
        </w:rPr>
        <w:t xml:space="preserve">                           </w:t>
      </w:r>
      <w:r w:rsidR="00AF75A5" w:rsidRPr="00AF75A5">
        <w:rPr>
          <w:b/>
          <w:bCs/>
        </w:rPr>
        <w:t>Ломоносовского муниципального района</w:t>
      </w:r>
    </w:p>
    <w:p w:rsidR="000E6E3D" w:rsidRDefault="000E6E3D" w:rsidP="00A67AB3">
      <w:pPr>
        <w:pStyle w:val="14"/>
        <w:spacing w:line="240" w:lineRule="auto"/>
        <w:ind w:firstLine="0"/>
      </w:pPr>
    </w:p>
    <w:p w:rsidR="000E6E3D" w:rsidRDefault="00A67AB3" w:rsidP="00736CAF">
      <w:pPr>
        <w:pStyle w:val="ab"/>
        <w:ind w:firstLine="708"/>
        <w:jc w:val="center"/>
        <w:rPr>
          <w:bCs/>
        </w:rPr>
      </w:pPr>
      <w:r>
        <w:rPr>
          <w:bCs/>
        </w:rPr>
        <w:t>1</w:t>
      </w:r>
      <w:r w:rsidR="000E6E3D">
        <w:rPr>
          <w:bCs/>
        </w:rPr>
        <w:t>. Формирование избирательных фондов кандидатов</w:t>
      </w:r>
    </w:p>
    <w:p w:rsidR="000E6E3D" w:rsidRDefault="000E6E3D" w:rsidP="000E6E3D">
      <w:pPr>
        <w:pStyle w:val="ab"/>
        <w:ind w:firstLine="708"/>
        <w:jc w:val="center"/>
        <w:rPr>
          <w:b w:val="0"/>
          <w:bCs/>
        </w:rPr>
      </w:pPr>
    </w:p>
    <w:p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w:t>
      </w:r>
      <w:r w:rsidR="00AF75A5">
        <w:rPr>
          <w:b w:val="0"/>
          <w:bCs/>
        </w:rPr>
        <w:t xml:space="preserve"> </w:t>
      </w:r>
      <w:r w:rsidR="000E6E3D">
        <w:rPr>
          <w:b w:val="0"/>
          <w:bCs/>
        </w:rPr>
        <w:t xml:space="preserve">20-оз «О муниципальных выборах в Ленинградской области» (далее – областной закон) кандидат, выдвинутый по </w:t>
      </w:r>
      <w:bookmarkStart w:id="0" w:name="_GoBack"/>
      <w:bookmarkEnd w:id="0"/>
      <w:r w:rsidR="000E6E3D">
        <w:rPr>
          <w:b w:val="0"/>
          <w:bCs/>
        </w:rPr>
        <w:t>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в период после уведомления соответ</w:t>
      </w:r>
      <w:r w:rsidR="003648D0">
        <w:rPr>
          <w:b w:val="0"/>
          <w:bCs/>
        </w:rPr>
        <w:t xml:space="preserve">ствующей избирательной комиссии </w:t>
      </w:r>
      <w:r w:rsidR="003648D0">
        <w:rPr>
          <w:b w:val="0"/>
          <w:bCs/>
        </w:rPr>
        <w:br/>
      </w:r>
      <w:r w:rsidR="000E6E3D">
        <w:rPr>
          <w:b w:val="0"/>
          <w:bCs/>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rsidR="000E6E3D" w:rsidRDefault="000E6E3D" w:rsidP="000E6E3D">
      <w:pPr>
        <w:pStyle w:val="ab"/>
        <w:ind w:firstLine="708"/>
        <w:rPr>
          <w:b w:val="0"/>
          <w:bCs/>
        </w:rPr>
      </w:pPr>
      <w:r>
        <w:rPr>
          <w:b w:val="0"/>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w:t>
      </w:r>
      <w:r w:rsidR="00A80F4B">
        <w:rPr>
          <w:rFonts w:ascii="Times New Roman" w:hAnsi="Times New Roman" w:cs="Times New Roman"/>
          <w:b w:val="0"/>
          <w:bCs w:val="0"/>
          <w:sz w:val="28"/>
        </w:rPr>
        <w:t>ональными отделениями или иными</w:t>
      </w:r>
      <w:r w:rsidR="00351224">
        <w:rPr>
          <w:rFonts w:ascii="Times New Roman" w:hAnsi="Times New Roman" w:cs="Times New Roman"/>
          <w:b w:val="0"/>
          <w:bCs w:val="0"/>
          <w:sz w:val="28"/>
        </w:rPr>
        <w:t xml:space="preserve"> </w:t>
      </w:r>
      <w:r>
        <w:rPr>
          <w:rFonts w:ascii="Times New Roman" w:hAnsi="Times New Roman" w:cs="Times New Roman"/>
          <w:b w:val="0"/>
          <w:bCs w:val="0"/>
          <w:sz w:val="28"/>
        </w:rPr>
        <w:t>структурными подразделениями на которые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 создание избирательного фонда необязательно при условии, что число избирателей в избирательном</w:t>
      </w:r>
      <w:r w:rsidR="003648D0">
        <w:rPr>
          <w:rFonts w:ascii="Times New Roman" w:hAnsi="Times New Roman" w:cs="Times New Roman"/>
          <w:b w:val="0"/>
          <w:bCs w:val="0"/>
          <w:sz w:val="28"/>
        </w:rPr>
        <w:t xml:space="preserve"> округе не превышает пяти тысяч</w:t>
      </w:r>
      <w:r w:rsidR="003648D0">
        <w:rPr>
          <w:rFonts w:ascii="Times New Roman" w:hAnsi="Times New Roman" w:cs="Times New Roman"/>
          <w:b w:val="0"/>
          <w:bCs w:val="0"/>
          <w:sz w:val="28"/>
        </w:rPr>
        <w:br/>
      </w:r>
      <w:r>
        <w:rPr>
          <w:rFonts w:ascii="Times New Roman" w:hAnsi="Times New Roman" w:cs="Times New Roman"/>
          <w:b w:val="0"/>
          <w:bCs w:val="0"/>
          <w:sz w:val="28"/>
        </w:rPr>
        <w:lastRenderedPageBreak/>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Не</w:t>
      </w:r>
      <w:r w:rsidR="009901B2">
        <w:rPr>
          <w:rFonts w:ascii="Times New Roman" w:hAnsi="Times New Roman" w:cs="Times New Roman"/>
          <w:b w:val="0"/>
          <w:bCs w:val="0"/>
          <w:sz w:val="28"/>
        </w:rPr>
        <w:t xml:space="preserve"> </w:t>
      </w:r>
      <w:r>
        <w:rPr>
          <w:rFonts w:ascii="Times New Roman" w:hAnsi="Times New Roman" w:cs="Times New Roman"/>
          <w:b w:val="0"/>
          <w:bCs w:val="0"/>
          <w:sz w:val="28"/>
        </w:rPr>
        <w:t>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0E6E3D" w:rsidRDefault="00C05DB3"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Собственные средства политической партии могут поступать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избирательный фонд кандидата, выдвинутого этой политической партией, </w:t>
      </w:r>
      <w:r>
        <w:rPr>
          <w:rFonts w:ascii="Times New Roman" w:hAnsi="Times New Roman" w:cs="Times New Roman"/>
          <w:b w:val="0"/>
          <w:bCs w:val="0"/>
          <w:sz w:val="28"/>
          <w:szCs w:val="28"/>
        </w:rPr>
        <w:lastRenderedPageBreak/>
        <w:t xml:space="preserve">как от самой политической партии, регионального отделения политической партии, выступающих в качестве избирательного объединения, так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 с расчетных счетов региональных отделений и иных зарегистрированных структурных подразделений этой политической партии, образованных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других субъектах Российской Федерации, не являющихся на данных выборах избирательным объединением.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избирательную комиссию документов, указанных в части 4 статьи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71 областного закона.</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отсутствие гражданства Российской Федерации;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возраст к моменту регистрации менее 18 лет;</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наличие вступившего в законную силу решения суда о признании гражданина Российской Федерации недееспособным;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отбывание наказания в местах лишения свободы по приговору суда, а также отсутствие необходимых документов.</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w:t>
      </w:r>
      <w:r w:rsidR="00F37766">
        <w:rPr>
          <w:rFonts w:ascii="Times New Roman" w:hAnsi="Times New Roman" w:cs="Times New Roman"/>
          <w:i/>
          <w:iCs/>
          <w:sz w:val="28"/>
          <w:szCs w:val="28"/>
        </w:rPr>
        <w:t xml:space="preserve">мендуемая форма доверенности – </w:t>
      </w:r>
      <w:r>
        <w:rPr>
          <w:rFonts w:ascii="Times New Roman" w:hAnsi="Times New Roman" w:cs="Times New Roman"/>
          <w:i/>
          <w:iCs/>
          <w:sz w:val="28"/>
          <w:szCs w:val="28"/>
        </w:rPr>
        <w:t xml:space="preserve">приложение №32 к </w:t>
      </w:r>
      <w:r w:rsidR="00F6074E">
        <w:rPr>
          <w:rFonts w:ascii="Times New Roman" w:hAnsi="Times New Roman" w:cs="Times New Roman"/>
          <w:i/>
          <w:iCs/>
          <w:sz w:val="28"/>
          <w:szCs w:val="28"/>
        </w:rPr>
        <w:t xml:space="preserve">постановлению ИКЛО от            23 апреля </w:t>
      </w:r>
      <w:r>
        <w:rPr>
          <w:rFonts w:ascii="Times New Roman" w:hAnsi="Times New Roman" w:cs="Times New Roman"/>
          <w:i/>
          <w:iCs/>
          <w:sz w:val="28"/>
          <w:szCs w:val="28"/>
        </w:rPr>
        <w:t>2019 №41/316)</w:t>
      </w:r>
      <w:r>
        <w:rPr>
          <w:rFonts w:ascii="Times New Roman" w:hAnsi="Times New Roman" w:cs="Times New Roman"/>
          <w:sz w:val="28"/>
          <w:szCs w:val="28"/>
        </w:rPr>
        <w:t xml:space="preserve">.  </w:t>
      </w:r>
    </w:p>
    <w:p w:rsidR="000E6E3D" w:rsidRPr="00C05DB3" w:rsidRDefault="00C05DB3" w:rsidP="00C05DB3">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0E6E3D">
        <w:rPr>
          <w:rFonts w:ascii="Times New Roman" w:hAnsi="Times New Roman" w:cs="Times New Roman"/>
          <w:b w:val="0"/>
          <w:bCs w:val="0"/>
          <w:sz w:val="28"/>
          <w:szCs w:val="28"/>
        </w:rPr>
        <w:t>.4.</w:t>
      </w:r>
      <w:r w:rsidR="00F6074E">
        <w:rPr>
          <w:rFonts w:ascii="Times New Roman" w:hAnsi="Times New Roman" w:cs="Times New Roman"/>
          <w:b w:val="0"/>
          <w:bCs w:val="0"/>
          <w:sz w:val="28"/>
          <w:szCs w:val="28"/>
        </w:rPr>
        <w:t> </w:t>
      </w:r>
      <w:r w:rsidR="000E6E3D">
        <w:rPr>
          <w:rFonts w:ascii="Times New Roman" w:hAnsi="Times New Roman" w:cs="Times New Roman"/>
          <w:b w:val="0"/>
          <w:bCs w:val="0"/>
          <w:sz w:val="28"/>
          <w:szCs w:val="28"/>
        </w:rPr>
        <w:t xml:space="preserve">Специальный избирательный счет открывается кандидатом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указанном соответствующей избирательной комиссией внутреннем структурном подразделении ПАО Сбербанк (далее – ПАО Сбербанк)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и утвержденным постановлением Избирательной комиссии Ленинградской области от 23 апреля 2019 года № 41/324.</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 xml:space="preserve">.5. Внесение (перечисление) в избирательный фонд кандидата установленных законом средств, не относящихся </w:t>
      </w:r>
      <w:r w:rsidR="00AF75A5">
        <w:rPr>
          <w:rFonts w:ascii="Times New Roman" w:hAnsi="Times New Roman" w:cs="Times New Roman"/>
          <w:sz w:val="28"/>
          <w:szCs w:val="28"/>
        </w:rPr>
        <w:t xml:space="preserve">к добровольным пожертвованиям, </w:t>
      </w:r>
      <w:r w:rsidR="000E6E3D">
        <w:rPr>
          <w:rFonts w:ascii="Times New Roman" w:hAnsi="Times New Roman" w:cs="Times New Roman"/>
          <w:sz w:val="28"/>
          <w:szCs w:val="28"/>
        </w:rPr>
        <w:t>характеризуется следующими особенностями:</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внесении собственных средств в избирательный фонд кандидатом в платежном документе указывается его фамилия, имя, отчество, дата </w:t>
      </w:r>
      <w:r>
        <w:rPr>
          <w:rFonts w:ascii="Times New Roman" w:hAnsi="Times New Roman" w:cs="Times New Roman"/>
          <w:sz w:val="28"/>
          <w:szCs w:val="28"/>
        </w:rPr>
        <w:lastRenderedPageBreak/>
        <w:t>рождения, адрес места жительства, серия и номер паспорта или заменяющего его документа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Pr>
          <w:rFonts w:ascii="Times New Roman" w:hAnsi="Times New Roman" w:cs="Times New Roman"/>
          <w:bCs/>
          <w:sz w:val="28"/>
          <w:szCs w:val="28"/>
        </w:rPr>
        <w:t>иного зарегистрированного структурного подразделения этой политической партии</w:t>
      </w:r>
      <w:r w:rsidR="00F6074E">
        <w:rPr>
          <w:rFonts w:ascii="Times New Roman" w:hAnsi="Times New Roman" w:cs="Times New Roman"/>
          <w:bCs/>
          <w:sz w:val="28"/>
          <w:szCs w:val="28"/>
        </w:rPr>
        <w:t>, наименование иного общественного объединения</w:t>
      </w:r>
      <w:r>
        <w:rPr>
          <w:rFonts w:ascii="Times New Roman" w:hAnsi="Times New Roman" w:cs="Times New Roman"/>
          <w:sz w:val="28"/>
          <w:szCs w:val="28"/>
        </w:rPr>
        <w:t xml:space="preserve"> </w:t>
      </w:r>
      <w:r w:rsidR="00F6074E">
        <w:rPr>
          <w:rFonts w:ascii="Times New Roman" w:hAnsi="Times New Roman" w:cs="Times New Roman"/>
          <w:sz w:val="28"/>
          <w:szCs w:val="28"/>
        </w:rPr>
        <w:t xml:space="preserve">        </w:t>
      </w:r>
      <w:r>
        <w:rPr>
          <w:rFonts w:ascii="Times New Roman" w:hAnsi="Times New Roman" w:cs="Times New Roman"/>
          <w:sz w:val="28"/>
          <w:szCs w:val="28"/>
        </w:rPr>
        <w:t>и делается запись «Собственные средства политической партии»</w:t>
      </w:r>
      <w:r w:rsidR="00F6074E">
        <w:rPr>
          <w:rFonts w:ascii="Times New Roman" w:hAnsi="Times New Roman" w:cs="Times New Roman"/>
          <w:sz w:val="28"/>
          <w:szCs w:val="28"/>
        </w:rPr>
        <w:t>, «Собственные средства общественного объединения»</w:t>
      </w:r>
      <w:r>
        <w:rPr>
          <w:rFonts w:ascii="Times New Roman" w:hAnsi="Times New Roman" w:cs="Times New Roman"/>
          <w:sz w:val="28"/>
          <w:szCs w:val="28"/>
        </w:rPr>
        <w:t>.</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и номер паспорта или документа, заменяющего паспорт гражданина, сведения о гражданстве.</w:t>
      </w:r>
    </w:p>
    <w:p w:rsidR="000E6E3D" w:rsidRDefault="000E6E3D" w:rsidP="000E6E3D">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w:t>
      </w:r>
      <w:r w:rsidR="00AD2C27">
        <w:rPr>
          <w:rFonts w:ascii="Times New Roman" w:hAnsi="Times New Roman" w:cs="Times New Roman"/>
          <w:sz w:val="28"/>
          <w:szCs w:val="28"/>
        </w:rPr>
        <w:t xml:space="preserve">        </w:t>
      </w:r>
      <w:r>
        <w:rPr>
          <w:rFonts w:ascii="Times New Roman" w:hAnsi="Times New Roman" w:cs="Times New Roman"/>
          <w:sz w:val="28"/>
          <w:szCs w:val="28"/>
        </w:rPr>
        <w:t>№ 67-ФЗ, отсутствуют», допускается сокращение: «Отс. огр.».</w:t>
      </w:r>
    </w:p>
    <w:p w:rsidR="000E6E3D" w:rsidRPr="00F37766" w:rsidRDefault="00C05DB3" w:rsidP="00F377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0E6E3D" w:rsidRDefault="00023A9E" w:rsidP="000E6E3D">
      <w:pPr>
        <w:pStyle w:val="14"/>
        <w:spacing w:line="240" w:lineRule="auto"/>
      </w:pPr>
      <w:r>
        <w:t>1</w:t>
      </w:r>
      <w:r w:rsidR="000E6E3D">
        <w:t>.</w:t>
      </w:r>
      <w:r>
        <w:t>10</w:t>
      </w:r>
      <w:r w:rsidR="000E6E3D">
        <w:t>.</w:t>
      </w:r>
      <w:r w:rsidR="00F6074E">
        <w:t> </w:t>
      </w:r>
      <w:r w:rsidR="000E6E3D">
        <w:t xml:space="preserve">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w:t>
      </w:r>
      <w:r w:rsidR="0058191A">
        <w:t xml:space="preserve">         </w:t>
      </w:r>
      <w:r w:rsidR="000E6E3D">
        <w:t xml:space="preserve">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0E6E3D" w:rsidRDefault="00023A9E" w:rsidP="000E6E3D">
      <w:pPr>
        <w:pStyle w:val="14"/>
        <w:spacing w:line="240" w:lineRule="auto"/>
      </w:pPr>
      <w:r>
        <w:t>1</w:t>
      </w:r>
      <w:r w:rsidR="000E6E3D">
        <w:t>.</w:t>
      </w:r>
      <w:r>
        <w:t>11</w:t>
      </w:r>
      <w:r w:rsidR="000E6E3D">
        <w:t>.</w:t>
      </w:r>
      <w:r w:rsidR="0058191A">
        <w:t> </w:t>
      </w:r>
      <w:r w:rsidR="000E6E3D">
        <w:t xml:space="preserve">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w:t>
      </w:r>
      <w:r w:rsidR="0058191A">
        <w:t xml:space="preserve">         </w:t>
      </w:r>
      <w:r w:rsidR="000E6E3D">
        <w:t xml:space="preserve">с нарушением пунктов </w:t>
      </w:r>
      <w:r>
        <w:t>1</w:t>
      </w:r>
      <w:r w:rsidR="000E6E3D">
        <w:t xml:space="preserve">.7. и </w:t>
      </w:r>
      <w:r>
        <w:t>1.8. настоящего</w:t>
      </w:r>
      <w:r w:rsidR="0058191A">
        <w:t xml:space="preserve"> </w:t>
      </w:r>
      <w:r>
        <w:t>Порядка</w:t>
      </w:r>
      <w:r w:rsidR="000E6E3D">
        <w:t>,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0E6E3D" w:rsidRDefault="00023A9E" w:rsidP="000E6E3D">
      <w:pPr>
        <w:pStyle w:val="14"/>
        <w:spacing w:line="240" w:lineRule="auto"/>
      </w:pPr>
      <w:r>
        <w:t>1</w:t>
      </w:r>
      <w:r w:rsidR="000E6E3D">
        <w:t>.</w:t>
      </w:r>
      <w:r>
        <w:t>12</w:t>
      </w:r>
      <w:r w:rsidR="000E6E3D">
        <w:t>.</w:t>
      </w:r>
      <w:r w:rsidR="0058191A">
        <w:t> </w:t>
      </w:r>
      <w:r w:rsidR="000E6E3D">
        <w:t>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0E6E3D" w:rsidRDefault="000E6E3D" w:rsidP="000E6E3D">
      <w:pPr>
        <w:pStyle w:val="14"/>
        <w:spacing w:line="240" w:lineRule="auto"/>
      </w:pPr>
      <w:r>
        <w:lastRenderedPageBreak/>
        <w:t xml:space="preserve">Кандидат вправе возвратить собственные средства, перечисленные </w:t>
      </w:r>
      <w:r w:rsidR="0058191A">
        <w:t xml:space="preserve">       </w:t>
      </w:r>
      <w:r>
        <w:t xml:space="preserve">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w:t>
      </w:r>
      <w:r w:rsidR="0058191A">
        <w:t xml:space="preserve">     </w:t>
      </w:r>
      <w:r>
        <w:t xml:space="preserve">в его избирательный фонд.  </w:t>
      </w:r>
    </w:p>
    <w:p w:rsidR="000E6E3D" w:rsidRDefault="00023A9E" w:rsidP="00023A9E">
      <w:pPr>
        <w:pStyle w:val="14"/>
        <w:spacing w:line="240" w:lineRule="auto"/>
      </w:pPr>
      <w:r>
        <w:t>1</w:t>
      </w:r>
      <w:r w:rsidR="000E6E3D">
        <w:t>.</w:t>
      </w:r>
      <w:r>
        <w:t>13</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пунктами </w:t>
      </w:r>
      <w:r>
        <w:t>1</w:t>
      </w:r>
      <w:r w:rsidR="000E6E3D">
        <w:t xml:space="preserve">.7. и </w:t>
      </w:r>
      <w:r>
        <w:t>1</w:t>
      </w:r>
      <w:r w:rsidR="000E6E3D">
        <w:t>.8.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rsidR="000E6E3D" w:rsidRDefault="000E6E3D" w:rsidP="000E6E3D">
      <w:pPr>
        <w:pStyle w:val="14"/>
        <w:spacing w:line="240" w:lineRule="auto"/>
        <w:ind w:firstLine="0"/>
      </w:pPr>
    </w:p>
    <w:p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rsidR="000E6E3D" w:rsidRDefault="000E6E3D" w:rsidP="000E6E3D">
      <w:pPr>
        <w:pStyle w:val="14"/>
        <w:spacing w:line="240" w:lineRule="auto"/>
        <w:ind w:left="1429" w:firstLine="0"/>
        <w:jc w:val="center"/>
      </w:pPr>
    </w:p>
    <w:p w:rsidR="000E6E3D" w:rsidRDefault="000E6E3D" w:rsidP="000E6E3D">
      <w:pPr>
        <w:pStyle w:val="14"/>
        <w:spacing w:line="240" w:lineRule="auto"/>
        <w:ind w:firstLine="0"/>
      </w:pPr>
      <w:r>
        <w:rPr>
          <w:szCs w:val="28"/>
        </w:rPr>
        <w:tab/>
      </w:r>
      <w:r w:rsidR="00023A9E">
        <w:rPr>
          <w:szCs w:val="28"/>
        </w:rPr>
        <w:t>2</w:t>
      </w:r>
      <w:r>
        <w:rPr>
          <w:szCs w:val="28"/>
        </w:rPr>
        <w:t>.1. Средства избирательных фондов кандидатов имеют целевое назначение и могут использоваться только: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.2.</w:t>
      </w:r>
      <w:r w:rsidR="0058191A">
        <w:rPr>
          <w:rFonts w:ascii="Times New Roman" w:hAnsi="Times New Roman" w:cs="Times New Roman"/>
          <w:sz w:val="28"/>
          <w:szCs w:val="28"/>
        </w:rPr>
        <w:t> </w:t>
      </w:r>
      <w:r>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w:t>
      </w:r>
      <w:r w:rsidR="0058191A">
        <w:rPr>
          <w:rFonts w:ascii="Times New Roman" w:hAnsi="Times New Roman" w:cs="Times New Roman"/>
          <w:sz w:val="28"/>
          <w:szCs w:val="28"/>
        </w:rPr>
        <w:t>,</w:t>
      </w:r>
      <w:r>
        <w:rPr>
          <w:rFonts w:ascii="Times New Roman" w:hAnsi="Times New Roman" w:cs="Times New Roman"/>
          <w:sz w:val="28"/>
          <w:szCs w:val="28"/>
        </w:rPr>
        <w:t xml:space="preserve"> только денежные средства, поступившие в его избирательный фонд в установленном Федеральным и областным законами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.3.</w:t>
      </w:r>
      <w:r w:rsidR="0058191A">
        <w:rPr>
          <w:rFonts w:ascii="Times New Roman" w:hAnsi="Times New Roman" w:cs="Times New Roman"/>
          <w:sz w:val="28"/>
          <w:szCs w:val="28"/>
          <w:lang w:val="en-US"/>
        </w:rPr>
        <w:t> </w:t>
      </w:r>
      <w:r>
        <w:rPr>
          <w:rFonts w:ascii="Times New Roman" w:hAnsi="Times New Roman" w:cs="Times New Roman"/>
          <w:sz w:val="28"/>
          <w:szCs w:val="28"/>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.4.</w:t>
      </w:r>
      <w:r w:rsidR="0058191A">
        <w:rPr>
          <w:rFonts w:ascii="Times New Roman" w:hAnsi="Times New Roman" w:cs="Times New Roman"/>
          <w:sz w:val="28"/>
          <w:szCs w:val="28"/>
          <w:lang w:val="en-US"/>
        </w:rPr>
        <w:t> </w:t>
      </w:r>
      <w:r>
        <w:rPr>
          <w:rFonts w:ascii="Times New Roman" w:hAnsi="Times New Roman" w:cs="Times New Roman"/>
          <w:sz w:val="28"/>
          <w:szCs w:val="28"/>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Под необоснованным занижением расценок понимается реализация товаров, выполнение работ либо оказание услуг по ценам в два и более раза </w:t>
      </w:r>
      <w:r>
        <w:rPr>
          <w:rFonts w:ascii="Times New Roman" w:hAnsi="Times New Roman" w:cs="Times New Roman"/>
          <w:sz w:val="28"/>
          <w:szCs w:val="28"/>
        </w:rPr>
        <w:lastRenderedPageBreak/>
        <w:t>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.5.</w:t>
      </w:r>
      <w:r w:rsidR="0058191A">
        <w:rPr>
          <w:rFonts w:ascii="Times New Roman" w:hAnsi="Times New Roman" w:cs="Times New Roman"/>
          <w:sz w:val="28"/>
          <w:szCs w:val="28"/>
          <w:lang w:val="en-US"/>
        </w:rPr>
        <w:t> </w:t>
      </w:r>
      <w:r>
        <w:rPr>
          <w:rFonts w:ascii="Times New Roman" w:hAnsi="Times New Roman" w:cs="Times New Roman"/>
          <w:sz w:val="28"/>
          <w:szCs w:val="28"/>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создавших избирательный фонд с открытием специального избирательного счета, так и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bCs/>
          <w:sz w:val="28"/>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r>
      <w:r w:rsidR="00023A9E">
        <w:rPr>
          <w:rFonts w:ascii="Times New Roman" w:hAnsi="Times New Roman" w:cs="Times New Roman"/>
          <w:bCs/>
          <w:sz w:val="28"/>
        </w:rPr>
        <w:t>2</w:t>
      </w:r>
      <w:r>
        <w:rPr>
          <w:rFonts w:ascii="Times New Roman" w:hAnsi="Times New Roman" w:cs="Times New Roman"/>
          <w:bCs/>
          <w:sz w:val="28"/>
        </w:rPr>
        <w:t>.6.</w:t>
      </w:r>
      <w:r w:rsidR="0058191A">
        <w:rPr>
          <w:rFonts w:ascii="Times New Roman" w:hAnsi="Times New Roman" w:cs="Times New Roman"/>
          <w:bCs/>
          <w:sz w:val="28"/>
        </w:rPr>
        <w:t> </w:t>
      </w:r>
      <w:r>
        <w:rPr>
          <w:rFonts w:ascii="Times New Roman" w:hAnsi="Times New Roman" w:cs="Times New Roman"/>
          <w:bCs/>
          <w:sz w:val="28"/>
        </w:rPr>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w:t>
      </w:r>
      <w:r w:rsidR="0058191A">
        <w:rPr>
          <w:rFonts w:ascii="Times New Roman" w:hAnsi="Times New Roman" w:cs="Times New Roman"/>
          <w:bCs/>
          <w:sz w:val="28"/>
        </w:rPr>
        <w:t xml:space="preserve">    </w:t>
      </w:r>
      <w:r>
        <w:rPr>
          <w:rFonts w:ascii="Times New Roman" w:hAnsi="Times New Roman" w:cs="Times New Roman"/>
          <w:bCs/>
          <w:sz w:val="28"/>
        </w:rPr>
        <w:t xml:space="preserve">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.7.</w:t>
      </w:r>
      <w:r w:rsidR="0058191A">
        <w:rPr>
          <w:rFonts w:ascii="Times New Roman" w:hAnsi="Times New Roman" w:cs="Times New Roman"/>
          <w:sz w:val="28"/>
          <w:szCs w:val="28"/>
        </w:rPr>
        <w:t> </w:t>
      </w:r>
      <w:r>
        <w:rPr>
          <w:rFonts w:ascii="Times New Roman" w:hAnsi="Times New Roman" w:cs="Times New Roman"/>
          <w:sz w:val="28"/>
          <w:szCs w:val="28"/>
        </w:rPr>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Выполнение оплачиваемых работ (оказание платных услуг), реализация товаров, прямо или косвенно связанных с выборами </w:t>
      </w:r>
      <w:r w:rsidR="007B10FB">
        <w:rPr>
          <w:rFonts w:ascii="Times New Roman" w:hAnsi="Times New Roman" w:cs="Times New Roman"/>
          <w:sz w:val="28"/>
          <w:szCs w:val="28"/>
        </w:rPr>
        <w:t xml:space="preserve">                   </w:t>
      </w:r>
      <w:r>
        <w:rPr>
          <w:rFonts w:ascii="Times New Roman" w:hAnsi="Times New Roman" w:cs="Times New Roman"/>
          <w:sz w:val="28"/>
          <w:szCs w:val="28"/>
        </w:rPr>
        <w:t>и направленных на достижение определенного результата на выборах, запрещаются без документально подтвержденного по форме № 1-2 (приложение №</w:t>
      </w:r>
      <w:r w:rsidR="00565FD3">
        <w:rPr>
          <w:rFonts w:ascii="Times New Roman" w:hAnsi="Times New Roman" w:cs="Times New Roman"/>
          <w:sz w:val="28"/>
          <w:szCs w:val="28"/>
        </w:rPr>
        <w:t>1</w:t>
      </w:r>
      <w:r>
        <w:rPr>
          <w:rFonts w:ascii="Times New Roman" w:hAnsi="Times New Roman" w:cs="Times New Roman"/>
          <w:sz w:val="28"/>
          <w:szCs w:val="28"/>
        </w:rPr>
        <w:t>) согласия кандидата, уполномоченного представителя кандидата по финансовым вопросам и без оплаты из средств избирательного фонда.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w:t>
      </w:r>
      <w:r>
        <w:rPr>
          <w:rFonts w:ascii="Times New Roman" w:hAnsi="Times New Roman" w:cs="Times New Roman"/>
          <w:sz w:val="28"/>
          <w:szCs w:val="28"/>
        </w:rPr>
        <w:lastRenderedPageBreak/>
        <w:t xml:space="preserve">его уполномоченным представителем по финансовым вопросам)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.8.</w:t>
      </w:r>
      <w:r w:rsidR="007B10FB">
        <w:rPr>
          <w:rFonts w:ascii="Times New Roman" w:hAnsi="Times New Roman" w:cs="Times New Roman"/>
          <w:sz w:val="28"/>
          <w:szCs w:val="28"/>
        </w:rPr>
        <w:t> </w:t>
      </w:r>
      <w:r>
        <w:rPr>
          <w:rFonts w:ascii="Times New Roman" w:hAnsi="Times New Roman" w:cs="Times New Roman"/>
          <w:sz w:val="28"/>
          <w:szCs w:val="28"/>
        </w:rPr>
        <w:t>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должны изготавливаться на территории Российской Федерации.</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w:t>
      </w:r>
      <w:r w:rsidR="00AD2C27">
        <w:rPr>
          <w:rFonts w:ascii="Times New Roman" w:hAnsi="Times New Roman" w:cs="Times New Roman"/>
          <w:sz w:val="28"/>
          <w:szCs w:val="28"/>
        </w:rPr>
        <w:t xml:space="preserve"> статьей 54 Федерального закона.</w:t>
      </w:r>
      <w:r w:rsidR="000E6E3D">
        <w:rPr>
          <w:rFonts w:ascii="Times New Roman" w:hAnsi="Times New Roman" w:cs="Times New Roman"/>
          <w:sz w:val="28"/>
          <w:szCs w:val="28"/>
        </w:rPr>
        <w:t xml:space="preserve">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.10.</w:t>
      </w:r>
      <w:r w:rsidR="007B10FB">
        <w:rPr>
          <w:rFonts w:ascii="Times New Roman" w:hAnsi="Times New Roman" w:cs="Times New Roman"/>
          <w:sz w:val="28"/>
          <w:szCs w:val="28"/>
        </w:rPr>
        <w:t> </w:t>
      </w:r>
      <w:r>
        <w:rPr>
          <w:rFonts w:ascii="Times New Roman" w:hAnsi="Times New Roman" w:cs="Times New Roman"/>
          <w:sz w:val="28"/>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w:t>
      </w:r>
      <w:r>
        <w:rPr>
          <w:rFonts w:ascii="Times New Roman" w:hAnsi="Times New Roman" w:cs="Times New Roman"/>
          <w:sz w:val="28"/>
          <w:szCs w:val="28"/>
        </w:rPr>
        <w:lastRenderedPageBreak/>
        <w:t xml:space="preserve">материала, продолжительность предоставляемого эфирного времени, размер и порядок его оплаты, формы и условия участия журналиста (ведущего)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канала вещания, названия передачи и времени ее выхода </w:t>
      </w:r>
      <w:r w:rsidR="007B10FB">
        <w:rPr>
          <w:rFonts w:ascii="Times New Roman" w:hAnsi="Times New Roman" w:cs="Times New Roman"/>
          <w:sz w:val="28"/>
          <w:szCs w:val="28"/>
        </w:rPr>
        <w:t xml:space="preserve">           </w:t>
      </w:r>
      <w:r>
        <w:rPr>
          <w:rFonts w:ascii="Times New Roman" w:hAnsi="Times New Roman" w:cs="Times New Roman"/>
          <w:sz w:val="28"/>
          <w:szCs w:val="28"/>
        </w:rPr>
        <w:t>в эфир.</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.11.</w:t>
      </w:r>
      <w:r w:rsidR="007B10FB">
        <w:rPr>
          <w:rFonts w:ascii="Times New Roman" w:hAnsi="Times New Roman" w:cs="Times New Roman"/>
          <w:sz w:val="28"/>
          <w:szCs w:val="28"/>
        </w:rPr>
        <w:t> </w:t>
      </w: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w:t>
      </w:r>
      <w:r w:rsidR="007B10FB">
        <w:rPr>
          <w:rFonts w:ascii="Times New Roman" w:hAnsi="Times New Roman" w:cs="Times New Roman"/>
          <w:sz w:val="28"/>
          <w:szCs w:val="28"/>
        </w:rPr>
        <w:t xml:space="preserve">один </w:t>
      </w:r>
      <w:r>
        <w:rPr>
          <w:rFonts w:ascii="Times New Roman" w:hAnsi="Times New Roman" w:cs="Times New Roman"/>
          <w:sz w:val="28"/>
          <w:szCs w:val="28"/>
        </w:rPr>
        <w:t xml:space="preserve">день до дня предоставления эфирного времени. </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.12.</w:t>
      </w:r>
      <w:r w:rsidR="007B10FB">
        <w:rPr>
          <w:rFonts w:ascii="Times New Roman" w:hAnsi="Times New Roman" w:cs="Times New Roman"/>
          <w:sz w:val="28"/>
          <w:szCs w:val="28"/>
        </w:rPr>
        <w:t> </w:t>
      </w:r>
      <w:r w:rsidR="000E6E3D">
        <w:rPr>
          <w:rFonts w:ascii="Times New Roman" w:hAnsi="Times New Roman" w:cs="Times New Roman"/>
          <w:sz w:val="28"/>
          <w:szCs w:val="28"/>
        </w:rPr>
        <w:t>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.13.</w:t>
      </w:r>
      <w:r w:rsidR="007B10FB">
        <w:rPr>
          <w:rFonts w:ascii="Times New Roman" w:hAnsi="Times New Roman" w:cs="Times New Roman"/>
          <w:sz w:val="28"/>
          <w:szCs w:val="28"/>
        </w:rPr>
        <w:t> </w:t>
      </w:r>
      <w:r>
        <w:rPr>
          <w:rFonts w:ascii="Times New Roman" w:hAnsi="Times New Roman" w:cs="Times New Roman"/>
          <w:sz w:val="28"/>
          <w:szCs w:val="28"/>
        </w:rPr>
        <w:t xml:space="preserve">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.14.</w:t>
      </w:r>
      <w:r w:rsidR="007B10FB">
        <w:rPr>
          <w:rFonts w:ascii="Times New Roman" w:hAnsi="Times New Roman" w:cs="Times New Roman"/>
          <w:sz w:val="28"/>
          <w:szCs w:val="28"/>
        </w:rPr>
        <w:t> </w:t>
      </w:r>
      <w:r>
        <w:rPr>
          <w:rFonts w:ascii="Times New Roman" w:hAnsi="Times New Roman" w:cs="Times New Roman"/>
          <w:sz w:val="28"/>
          <w:szCs w:val="28"/>
        </w:rPr>
        <w:t xml:space="preserve">Во всех предвыборных агитационных материалах, размещаемых </w:t>
      </w:r>
      <w:r w:rsidR="007B10FB">
        <w:rPr>
          <w:rFonts w:ascii="Times New Roman" w:hAnsi="Times New Roman" w:cs="Times New Roman"/>
          <w:sz w:val="28"/>
          <w:szCs w:val="28"/>
        </w:rPr>
        <w:t xml:space="preserve">  </w:t>
      </w:r>
      <w:r>
        <w:rPr>
          <w:rFonts w:ascii="Times New Roman" w:hAnsi="Times New Roman" w:cs="Times New Roman"/>
          <w:sz w:val="28"/>
          <w:szCs w:val="28"/>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.15.</w:t>
      </w:r>
      <w:r w:rsidR="007B10FB">
        <w:rPr>
          <w:rFonts w:ascii="Times New Roman" w:hAnsi="Times New Roman" w:cs="Times New Roman"/>
          <w:sz w:val="28"/>
          <w:szCs w:val="28"/>
        </w:rPr>
        <w:t> </w:t>
      </w:r>
      <w:r>
        <w:rPr>
          <w:rFonts w:ascii="Times New Roman" w:hAnsi="Times New Roman" w:cs="Times New Roman"/>
          <w:sz w:val="28"/>
          <w:szCs w:val="28"/>
        </w:rPr>
        <w:t>Все печатные и аудиовизуальные агитационные материалы должны</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содержать наименование, юридический адрес </w:t>
      </w:r>
      <w:r w:rsidR="007B10FB">
        <w:rPr>
          <w:rFonts w:ascii="Times New Roman" w:hAnsi="Times New Roman" w:cs="Times New Roman"/>
          <w:sz w:val="28"/>
          <w:szCs w:val="28"/>
        </w:rPr>
        <w:t xml:space="preserve">                                     </w:t>
      </w:r>
      <w:r>
        <w:rPr>
          <w:rFonts w:ascii="Times New Roman" w:hAnsi="Times New Roman" w:cs="Times New Roman"/>
          <w:sz w:val="28"/>
          <w:szCs w:val="28"/>
        </w:rPr>
        <w:t>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E6E3D" w:rsidRDefault="00565FD3" w:rsidP="000E6E3D">
      <w:pPr>
        <w:pStyle w:val="12-15"/>
        <w:widowControl/>
        <w:spacing w:line="240" w:lineRule="auto"/>
        <w:rPr>
          <w:sz w:val="28"/>
        </w:rPr>
      </w:pPr>
      <w:r>
        <w:rPr>
          <w:sz w:val="28"/>
        </w:rPr>
        <w:lastRenderedPageBreak/>
        <w:t>2</w:t>
      </w:r>
      <w:r w:rsidR="000E6E3D">
        <w:rPr>
          <w:sz w:val="28"/>
        </w:rPr>
        <w:t>.16.</w:t>
      </w:r>
      <w:r w:rsidR="007B10FB">
        <w:rPr>
          <w:sz w:val="28"/>
        </w:rPr>
        <w:t> </w:t>
      </w:r>
      <w:r w:rsidR="000E6E3D">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0E6E3D" w:rsidRDefault="000E6E3D" w:rsidP="000E6E3D">
      <w:pPr>
        <w:pStyle w:val="12-15"/>
        <w:widowControl/>
        <w:spacing w:line="240" w:lineRule="auto"/>
        <w:rPr>
          <w:sz w:val="28"/>
        </w:rPr>
      </w:pPr>
      <w:r>
        <w:rPr>
          <w:sz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0E6E3D" w:rsidRDefault="000E6E3D" w:rsidP="000E6E3D">
      <w:pPr>
        <w:pStyle w:val="12-15"/>
        <w:widowControl/>
        <w:spacing w:line="240" w:lineRule="auto"/>
        <w:ind w:firstLine="0"/>
        <w:rPr>
          <w:sz w:val="28"/>
        </w:rPr>
      </w:pPr>
      <w:r>
        <w:rPr>
          <w:sz w:val="28"/>
        </w:rPr>
        <w:tab/>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w:t>
      </w:r>
      <w:r w:rsidR="007B10FB">
        <w:rPr>
          <w:sz w:val="28"/>
        </w:rPr>
        <w:t xml:space="preserve">            </w:t>
      </w:r>
      <w:r>
        <w:rPr>
          <w:sz w:val="28"/>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.17.</w:t>
      </w:r>
      <w:r w:rsidR="007B10FB">
        <w:rPr>
          <w:rFonts w:ascii="Times New Roman" w:hAnsi="Times New Roman" w:cs="Times New Roman"/>
          <w:sz w:val="28"/>
          <w:szCs w:val="28"/>
        </w:rPr>
        <w:t> </w:t>
      </w:r>
      <w:r>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w:t>
      </w:r>
      <w:r w:rsidR="007B10FB">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 использованием фамилии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изображения кандидата осуществляется за счет средств избирательного фонда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.18.</w:t>
      </w:r>
      <w:r w:rsidR="007B10FB">
        <w:rPr>
          <w:rFonts w:ascii="Times New Roman" w:hAnsi="Times New Roman" w:cs="Times New Roman"/>
          <w:sz w:val="28"/>
          <w:szCs w:val="28"/>
        </w:rPr>
        <w:t> </w:t>
      </w:r>
      <w:r>
        <w:rPr>
          <w:rFonts w:ascii="Times New Roman" w:hAnsi="Times New Roman" w:cs="Times New Roman"/>
          <w:sz w:val="28"/>
          <w:szCs w:val="28"/>
        </w:rPr>
        <w:t>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E6E3D" w:rsidRPr="00565FD3" w:rsidRDefault="000E6E3D" w:rsidP="00565FD3">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.19.</w:t>
      </w:r>
      <w:r w:rsidR="007B10FB">
        <w:rPr>
          <w:rFonts w:ascii="Times New Roman" w:hAnsi="Times New Roman" w:cs="Times New Roman"/>
          <w:sz w:val="28"/>
          <w:szCs w:val="28"/>
        </w:rPr>
        <w:t> </w:t>
      </w:r>
      <w:r>
        <w:rPr>
          <w:rFonts w:ascii="Times New Roman" w:hAnsi="Times New Roman" w:cs="Times New Roman"/>
          <w:sz w:val="28"/>
          <w:szCs w:val="28"/>
        </w:rPr>
        <w:t xml:space="preserve">Кандидатам, их доверенным лицам и уполномоченным представителям по финансовым вопросам, а также иным лицам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других материальных благ (в том числе по итогам голосования), оказания </w:t>
      </w:r>
      <w:r>
        <w:rPr>
          <w:rFonts w:ascii="Times New Roman" w:hAnsi="Times New Roman" w:cs="Times New Roman"/>
          <w:sz w:val="28"/>
          <w:szCs w:val="28"/>
        </w:rPr>
        <w:lastRenderedPageBreak/>
        <w:t xml:space="preserve">услуг иначе чем на основании принимаемых в соответствии </w:t>
      </w:r>
      <w:r w:rsidR="007B10FB">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решений органов государственной власти, органов местного самоуправления.</w:t>
      </w:r>
    </w:p>
    <w:p w:rsidR="000E6E3D" w:rsidRDefault="000E6E3D" w:rsidP="000E6E3D">
      <w:pPr>
        <w:pStyle w:val="14"/>
        <w:spacing w:line="240" w:lineRule="auto"/>
        <w:ind w:firstLine="0"/>
      </w:pPr>
    </w:p>
    <w:p w:rsidR="000E6E3D" w:rsidRDefault="00565FD3" w:rsidP="000E6E3D">
      <w:pPr>
        <w:pStyle w:val="14"/>
        <w:spacing w:line="240" w:lineRule="auto"/>
        <w:jc w:val="center"/>
        <w:rPr>
          <w:b/>
        </w:rPr>
      </w:pPr>
      <w:r>
        <w:rPr>
          <w:b/>
        </w:rPr>
        <w:t>3</w:t>
      </w:r>
      <w:r w:rsidR="000E6E3D">
        <w:rPr>
          <w:b/>
        </w:rPr>
        <w:t>. Отчетность по средствам избирательных фондов</w:t>
      </w:r>
    </w:p>
    <w:p w:rsidR="000E6E3D" w:rsidRDefault="000E6E3D" w:rsidP="000E6E3D">
      <w:pPr>
        <w:pStyle w:val="14"/>
        <w:spacing w:line="240" w:lineRule="auto"/>
        <w:jc w:val="center"/>
        <w:rPr>
          <w:sz w:val="24"/>
        </w:rPr>
      </w:pPr>
    </w:p>
    <w:p w:rsidR="000E6E3D" w:rsidRPr="00F37766" w:rsidRDefault="00565FD3" w:rsidP="00F37766">
      <w:pPr>
        <w:pStyle w:val="a5"/>
        <w:tabs>
          <w:tab w:val="left" w:pos="708"/>
        </w:tabs>
        <w:spacing w:line="240" w:lineRule="auto"/>
        <w:ind w:firstLine="567"/>
      </w:pPr>
      <w:r>
        <w:t>3</w:t>
      </w:r>
      <w:r w:rsidR="000E6E3D">
        <w:t>.1.</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0E6E3D" w:rsidRDefault="00F37766" w:rsidP="000E6E3D">
      <w:pPr>
        <w:pStyle w:val="a5"/>
        <w:tabs>
          <w:tab w:val="left" w:pos="708"/>
        </w:tabs>
        <w:spacing w:line="240" w:lineRule="auto"/>
        <w:ind w:firstLine="567"/>
      </w:pPr>
      <w:r>
        <w:t>3</w:t>
      </w:r>
      <w:r w:rsidR="000E6E3D">
        <w:t>.2.</w:t>
      </w:r>
      <w:r w:rsidR="007B10FB">
        <w:t>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E6E3D" w:rsidRDefault="000E6E3D" w:rsidP="000E6E3D">
      <w:pPr>
        <w:pStyle w:val="a5"/>
        <w:tabs>
          <w:tab w:val="left" w:pos="708"/>
        </w:tabs>
        <w:spacing w:line="240" w:lineRule="auto"/>
        <w:ind w:firstLine="567"/>
      </w:pPr>
      <w: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0E6E3D" w:rsidRDefault="00F37766" w:rsidP="000E6E3D">
      <w:pPr>
        <w:pStyle w:val="a5"/>
        <w:tabs>
          <w:tab w:val="left" w:pos="708"/>
        </w:tabs>
        <w:spacing w:line="240" w:lineRule="auto"/>
        <w:ind w:firstLine="567"/>
      </w:pPr>
      <w:r>
        <w:t>3</w:t>
      </w:r>
      <w:r w:rsidR="000E6E3D">
        <w:t>.3.</w:t>
      </w:r>
      <w:r w:rsidR="007B10FB">
        <w:t> </w:t>
      </w:r>
      <w:r w:rsidR="000E6E3D">
        <w:t>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0E6E3D" w:rsidRDefault="00F37766" w:rsidP="000E6E3D">
      <w:pPr>
        <w:pStyle w:val="14"/>
        <w:spacing w:line="240" w:lineRule="auto"/>
      </w:pPr>
      <w:r>
        <w:t>3</w:t>
      </w:r>
      <w:r w:rsidR="000E6E3D">
        <w:t>.4.</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w:t>
      </w:r>
      <w:r>
        <w:t>по</w:t>
      </w:r>
      <w:r w:rsidR="007B10FB">
        <w:t xml:space="preserve"> </w:t>
      </w:r>
      <w:r w:rsidR="000E6E3D" w:rsidRPr="00F37766">
        <w:t>форм</w:t>
      </w:r>
      <w:r>
        <w:t>е</w:t>
      </w:r>
      <w:r w:rsidR="007B10FB">
        <w:t xml:space="preserve"> </w:t>
      </w:r>
      <w:r>
        <w:t>согласно</w:t>
      </w:r>
      <w:r w:rsidR="000E6E3D" w:rsidRPr="00F37766">
        <w:t xml:space="preserve"> приложени</w:t>
      </w:r>
      <w:r>
        <w:t xml:space="preserve">ю № 2 </w:t>
      </w:r>
      <w:r w:rsidR="000E6E3D">
        <w:t xml:space="preserve">с приложением формы учета поступления и расходования денежных средств избирательного фонда </w:t>
      </w:r>
      <w:r>
        <w:t>по форме согласно приложению     № 3</w:t>
      </w:r>
      <w:r w:rsidR="007B10FB">
        <w:t xml:space="preserve"> </w:t>
      </w:r>
      <w:r w:rsidR="000E6E3D">
        <w:t xml:space="preserve">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0E6E3D" w:rsidRPr="00F37766" w:rsidRDefault="000E6E3D" w:rsidP="000E6E3D">
      <w:pPr>
        <w:pStyle w:val="14"/>
        <w:spacing w:line="240" w:lineRule="auto"/>
      </w:pPr>
      <w:r>
        <w:t xml:space="preserve">К итоговому финансовому отчету прилагаются первичные финансовые документы, подтверждающие поступление средств в избирательный фонд </w:t>
      </w:r>
      <w:r w:rsidR="007B10FB">
        <w:t xml:space="preserve">     </w:t>
      </w:r>
      <w:r>
        <w:t xml:space="preserve">и расходование этих средств. </w:t>
      </w:r>
      <w:r w:rsidR="00F37766">
        <w:t>Примерный п</w:t>
      </w:r>
      <w:r>
        <w:t xml:space="preserve">еречень прилагаемых к итоговому финансовому отчету документов </w:t>
      </w:r>
      <w:r w:rsidRPr="00F37766">
        <w:t xml:space="preserve">приведен в приложении </w:t>
      </w:r>
      <w:r w:rsidR="00F37766" w:rsidRPr="00F37766">
        <w:t>№ 4</w:t>
      </w:r>
      <w:r w:rsidRPr="00F37766">
        <w:t>.</w:t>
      </w:r>
    </w:p>
    <w:p w:rsidR="000E6E3D" w:rsidRDefault="000E6E3D" w:rsidP="000E6E3D">
      <w:pPr>
        <w:pStyle w:val="14"/>
        <w:spacing w:line="240" w:lineRule="auto"/>
        <w:rPr>
          <w:i/>
          <w:iCs/>
        </w:rPr>
      </w:pPr>
      <w:r>
        <w:t xml:space="preserve">В сведениях по учету поступления и расходования денежных средств избирательного фонда кандидата в графе «Шифр строки финансового </w:t>
      </w:r>
      <w:r>
        <w:lastRenderedPageBreak/>
        <w:t>отчета» указывается, в какой строке финансового отчета учтены каждое поступление, возврат, расходование средств избирательного фонда.</w:t>
      </w:r>
    </w:p>
    <w:p w:rsidR="000E6E3D" w:rsidRPr="00F37766" w:rsidRDefault="00F37766" w:rsidP="00F3776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3</w:t>
      </w:r>
      <w:r w:rsidR="000E6E3D">
        <w:rPr>
          <w:rFonts w:ascii="Times New Roman" w:hAnsi="Times New Roman" w:cs="Times New Roman"/>
          <w:b w:val="0"/>
          <w:bCs w:val="0"/>
          <w:sz w:val="28"/>
        </w:rPr>
        <w:t>.5.</w:t>
      </w:r>
      <w:r w:rsidR="007B10FB">
        <w:rPr>
          <w:rFonts w:ascii="Times New Roman" w:hAnsi="Times New Roman" w:cs="Times New Roman"/>
          <w:b w:val="0"/>
          <w:bCs w:val="0"/>
          <w:sz w:val="28"/>
        </w:rPr>
        <w:t> </w:t>
      </w:r>
      <w:r w:rsidR="000E6E3D">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000E6E3D">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 xml:space="preserve">средств своего избирательного фонда с приложением формы учета поступления </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E6E3D" w:rsidRDefault="00F37766" w:rsidP="000E6E3D">
      <w:pPr>
        <w:pStyle w:val="14"/>
        <w:spacing w:line="240" w:lineRule="auto"/>
      </w:pPr>
      <w:r>
        <w:t>3</w:t>
      </w:r>
      <w:r w:rsidR="000E6E3D">
        <w:t>.</w:t>
      </w:r>
      <w:r>
        <w:t>6</w:t>
      </w:r>
      <w:r w:rsidR="000E6E3D">
        <w:t>.</w:t>
      </w:r>
      <w:r w:rsidR="007B10FB">
        <w:t> </w:t>
      </w:r>
      <w:r w:rsidR="000E6E3D">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E6E3D" w:rsidRDefault="000E6E3D" w:rsidP="000E6E3D">
      <w:pPr>
        <w:pStyle w:val="14"/>
        <w:spacing w:line="240" w:lineRule="auto"/>
        <w:rPr>
          <w:i/>
          <w:iCs/>
        </w:rPr>
      </w:pPr>
      <w:r>
        <w:t xml:space="preserve">Первичные финансовые документы должны быть сброшюрованы </w:t>
      </w:r>
      <w:r w:rsidR="007B10FB">
        <w:t xml:space="preserve">          </w:t>
      </w:r>
      <w: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0E6E3D" w:rsidRDefault="00F37766" w:rsidP="000E6E3D">
      <w:pPr>
        <w:pStyle w:val="14"/>
        <w:spacing w:line="240" w:lineRule="auto"/>
      </w:pPr>
      <w:r>
        <w:t>3</w:t>
      </w:r>
      <w:r w:rsidR="000E6E3D">
        <w:t>.</w:t>
      </w:r>
      <w:r>
        <w:t>7</w:t>
      </w:r>
      <w:r w:rsidR="000E6E3D">
        <w:t>.</w:t>
      </w:r>
      <w:r>
        <w:t> </w:t>
      </w:r>
      <w:r w:rsidR="000E6E3D">
        <w:t>Финансовый отчет подписывается кандидатом (зарегистрированным кандидатом</w:t>
      </w:r>
      <w:r>
        <w:t>)</w:t>
      </w:r>
      <w:r w:rsidR="000E6E3D">
        <w:t>.</w:t>
      </w:r>
    </w:p>
    <w:p w:rsidR="000E6E3D" w:rsidRDefault="000E6E3D" w:rsidP="000E6E3D">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0E6E3D" w:rsidRDefault="00F37766" w:rsidP="000E6E3D">
      <w:pPr>
        <w:pStyle w:val="14"/>
        <w:spacing w:line="240" w:lineRule="auto"/>
      </w:pPr>
      <w:r>
        <w:t>3</w:t>
      </w:r>
      <w:r w:rsidR="000E6E3D">
        <w:t>.</w:t>
      </w:r>
      <w:r>
        <w:t>8</w:t>
      </w:r>
      <w:r w:rsidR="000E6E3D">
        <w:t>.</w:t>
      </w:r>
      <w:r w:rsidR="007B10FB">
        <w:t> </w:t>
      </w:r>
      <w:r w:rsidR="000E6E3D">
        <w:t>Не</w:t>
      </w:r>
      <w:r w:rsidR="009901B2">
        <w:t xml:space="preserve"> </w:t>
      </w:r>
      <w:r w:rsidR="000E6E3D">
        <w:t>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0E6E3D" w:rsidRDefault="000E6E3D" w:rsidP="000E6E3D">
      <w:pPr>
        <w:pStyle w:val="14"/>
        <w:spacing w:line="240" w:lineRule="auto"/>
      </w:pPr>
    </w:p>
    <w:p w:rsidR="000E6E3D" w:rsidRDefault="000E6E3D" w:rsidP="000E6E3D">
      <w:pPr>
        <w:pStyle w:val="14"/>
        <w:spacing w:before="120" w:line="240" w:lineRule="auto"/>
      </w:pPr>
    </w:p>
    <w:p w:rsidR="000E6E3D" w:rsidRDefault="000E6E3D" w:rsidP="000E6E3D">
      <w:pPr>
        <w:rPr>
          <w:sz w:val="28"/>
          <w:szCs w:val="20"/>
        </w:rPr>
      </w:pPr>
      <w:r>
        <w:rPr>
          <w:sz w:val="28"/>
          <w:szCs w:val="20"/>
        </w:rPr>
        <w:br w:type="page"/>
      </w:r>
    </w:p>
    <w:tbl>
      <w:tblPr>
        <w:tblW w:w="0" w:type="auto"/>
        <w:tblLook w:val="04A0" w:firstRow="1" w:lastRow="0" w:firstColumn="1" w:lastColumn="0" w:noHBand="0" w:noVBand="1"/>
      </w:tblPr>
      <w:tblGrid>
        <w:gridCol w:w="9571"/>
      </w:tblGrid>
      <w:tr w:rsidR="00565FD3" w:rsidTr="00023A9E">
        <w:tc>
          <w:tcPr>
            <w:tcW w:w="9349" w:type="dxa"/>
          </w:tcPr>
          <w:p w:rsidR="00565FD3" w:rsidRDefault="00565FD3" w:rsidP="00023A9E">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lastRenderedPageBreak/>
              <w:t xml:space="preserve"> Приложение №</w:t>
            </w:r>
            <w:r>
              <w:rPr>
                <w:rFonts w:ascii="Times New Roman" w:hAnsi="Times New Roman" w:cs="Times New Roman"/>
                <w:bCs/>
                <w:lang w:eastAsia="en-US"/>
              </w:rPr>
              <w:t>1</w:t>
            </w:r>
          </w:p>
          <w:p w:rsidR="00B43F2F" w:rsidRPr="00023A9E" w:rsidRDefault="00B43F2F" w:rsidP="00023A9E">
            <w:pPr>
              <w:spacing w:after="0" w:line="240" w:lineRule="auto"/>
              <w:ind w:left="3969"/>
              <w:jc w:val="right"/>
              <w:rPr>
                <w:rFonts w:ascii="Times New Roman" w:eastAsia="Times New Roman" w:hAnsi="Times New Roman" w:cs="Times New Roman"/>
                <w:bCs/>
                <w:sz w:val="24"/>
                <w:szCs w:val="24"/>
                <w:lang w:eastAsia="en-US"/>
              </w:rPr>
            </w:pPr>
          </w:p>
          <w:p w:rsidR="007B10FB" w:rsidRPr="00B43F2F" w:rsidRDefault="00B43F2F" w:rsidP="00B43F2F">
            <w:pPr>
              <w:pStyle w:val="14-15"/>
              <w:widowControl/>
              <w:spacing w:line="240" w:lineRule="auto"/>
              <w:ind w:left="5103" w:hanging="1701"/>
              <w:jc w:val="left"/>
              <w:rPr>
                <w:b/>
                <w:bCs/>
                <w:sz w:val="22"/>
                <w:szCs w:val="22"/>
              </w:rPr>
            </w:pPr>
            <w:r>
              <w:rPr>
                <w:bCs/>
                <w:sz w:val="24"/>
                <w:szCs w:val="24"/>
                <w:lang w:eastAsia="en-US"/>
              </w:rPr>
              <w:t xml:space="preserve">                            </w:t>
            </w:r>
            <w:r w:rsidR="00565FD3" w:rsidRPr="00B43F2F">
              <w:rPr>
                <w:bCs/>
                <w:sz w:val="22"/>
                <w:szCs w:val="22"/>
                <w:lang w:eastAsia="en-US"/>
              </w:rPr>
              <w:t xml:space="preserve">К </w:t>
            </w:r>
            <w:r w:rsidR="007B10FB" w:rsidRPr="00B43F2F">
              <w:rPr>
                <w:sz w:val="22"/>
                <w:szCs w:val="22"/>
              </w:rPr>
              <w:t>Порядк</w:t>
            </w:r>
            <w:r w:rsidRPr="00B43F2F">
              <w:rPr>
                <w:sz w:val="22"/>
                <w:szCs w:val="22"/>
              </w:rPr>
              <w:t>у</w:t>
            </w:r>
            <w:r w:rsidR="007B10FB" w:rsidRPr="00B43F2F">
              <w:rPr>
                <w:sz w:val="22"/>
                <w:szCs w:val="22"/>
              </w:rPr>
              <w:t xml:space="preserve"> формирования и расходования денежных средств избирательных фондов кандидатов при проведении выборов </w:t>
            </w:r>
            <w:r w:rsidR="007B10FB" w:rsidRPr="00B43F2F">
              <w:rPr>
                <w:bCs/>
                <w:sz w:val="22"/>
                <w:szCs w:val="22"/>
              </w:rPr>
              <w:t xml:space="preserve">депутатов советов депутатов муниципальных образований </w:t>
            </w:r>
            <w:r w:rsidR="00A80F4B" w:rsidRPr="00A80F4B">
              <w:rPr>
                <w:bCs/>
                <w:sz w:val="22"/>
                <w:szCs w:val="22"/>
              </w:rPr>
              <w:t>Ломоносовского муниципального района Ленинградской области</w:t>
            </w:r>
          </w:p>
          <w:p w:rsidR="00565FD3" w:rsidRPr="00023A9E" w:rsidRDefault="00565FD3" w:rsidP="00023A9E">
            <w:pPr>
              <w:pStyle w:val="ConsPlusNormal"/>
              <w:widowControl/>
              <w:ind w:firstLine="0"/>
              <w:jc w:val="right"/>
              <w:rPr>
                <w:rFonts w:ascii="Times New Roman" w:hAnsi="Times New Roman" w:cs="Times New Roman"/>
                <w:bCs/>
                <w:sz w:val="22"/>
                <w:szCs w:val="22"/>
                <w:lang w:eastAsia="en-US"/>
              </w:rPr>
            </w:pPr>
          </w:p>
          <w:p w:rsidR="00565FD3" w:rsidRPr="00023A9E" w:rsidRDefault="00565FD3" w:rsidP="00023A9E">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565FD3" w:rsidRDefault="00565FD3" w:rsidP="00023A9E">
            <w:pPr>
              <w:pStyle w:val="ConsPlusNonformat"/>
              <w:widowControl/>
              <w:jc w:val="right"/>
              <w:rPr>
                <w:rFonts w:ascii="Times New Roman" w:hAnsi="Times New Roman" w:cs="Times New Roman"/>
                <w:sz w:val="24"/>
                <w:szCs w:val="24"/>
                <w:lang w:eastAsia="en-US"/>
              </w:rPr>
            </w:pPr>
          </w:p>
          <w:p w:rsidR="00565FD3" w:rsidRDefault="00565FD3" w:rsidP="00023A9E">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565FD3" w:rsidRDefault="00565FD3" w:rsidP="00023A9E">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______________________________</w:t>
            </w:r>
            <w:r w:rsidR="00AF75A5">
              <w:t xml:space="preserve"> </w:t>
            </w:r>
            <w:r w:rsidR="00AF75A5" w:rsidRPr="00AF75A5">
              <w:rPr>
                <w:rFonts w:ascii="Times New Roman" w:hAnsi="Times New Roman" w:cs="Times New Roman"/>
                <w:b/>
                <w:bCs/>
                <w:sz w:val="24"/>
                <w:szCs w:val="24"/>
                <w:lang w:eastAsia="en-US"/>
              </w:rPr>
              <w:t>Ломоносовского муниципального района</w:t>
            </w:r>
          </w:p>
          <w:p w:rsidR="00565FD3" w:rsidRDefault="00AF75A5" w:rsidP="00023A9E">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565FD3">
              <w:rPr>
                <w:rFonts w:ascii="Times New Roman" w:hAnsi="Times New Roman" w:cs="Times New Roman"/>
                <w:sz w:val="16"/>
                <w:szCs w:val="16"/>
                <w:lang w:eastAsia="en-US"/>
              </w:rPr>
              <w:t xml:space="preserve">  (наименование муниципального образования)</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565FD3">
              <w:tc>
                <w:tcPr>
                  <w:tcW w:w="622"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622" w:type="dxa"/>
                </w:tcPr>
                <w:p w:rsidR="00565FD3" w:rsidRDefault="00565FD3" w:rsidP="00023A9E">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355"/>
            </w:tblGrid>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65FD3">
              <w:tc>
                <w:tcPr>
                  <w:tcW w:w="9648" w:type="dxa"/>
                  <w:tcBorders>
                    <w:top w:val="single" w:sz="4" w:space="0" w:color="auto"/>
                    <w:left w:val="nil"/>
                    <w:bottom w:val="nil"/>
                    <w:right w:val="nil"/>
                  </w:tcBorders>
                  <w:hideMark/>
                </w:tcPr>
                <w:p w:rsidR="00565FD3" w:rsidRDefault="00AF75A5"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многомандатного</w:t>
                  </w:r>
                  <w:r w:rsidR="00565FD3">
                    <w:rPr>
                      <w:rFonts w:ascii="Times New Roman" w:hAnsi="Times New Roman" w:cs="Times New Roman"/>
                      <w:lang w:eastAsia="en-US"/>
                    </w:rPr>
                    <w:t xml:space="preserve"> избирательного округа)</w:t>
                  </w:r>
                </w:p>
              </w:tc>
            </w:tr>
          </w:tbl>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711"/>
              <w:gridCol w:w="7644"/>
            </w:tblGrid>
            <w:tr w:rsidR="00565FD3">
              <w:tc>
                <w:tcPr>
                  <w:tcW w:w="9611" w:type="dxa"/>
                  <w:gridSpan w:val="2"/>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11" w:type="dxa"/>
                  <w:gridSpan w:val="2"/>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65FD3">
              <w:tc>
                <w:tcPr>
                  <w:tcW w:w="9611" w:type="dxa"/>
                  <w:gridSpan w:val="2"/>
                </w:tcPr>
                <w:p w:rsidR="00565FD3" w:rsidRDefault="00565FD3" w:rsidP="00023A9E">
                  <w:pPr>
                    <w:pStyle w:val="ConsPlusNonformat"/>
                    <w:widowControl/>
                    <w:rPr>
                      <w:rFonts w:ascii="Times New Roman" w:hAnsi="Times New Roman" w:cs="Times New Roman"/>
                      <w:sz w:val="24"/>
                      <w:szCs w:val="24"/>
                      <w:lang w:eastAsia="en-US"/>
                    </w:rPr>
                  </w:pPr>
                </w:p>
              </w:tc>
            </w:tr>
            <w:tr w:rsidR="00565FD3">
              <w:tc>
                <w:tcPr>
                  <w:tcW w:w="1728"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b/>
                      <w:bCs/>
                      <w:sz w:val="24"/>
                      <w:szCs w:val="24"/>
                      <w:lang w:eastAsia="en-US"/>
                    </w:rPr>
                  </w:pPr>
                </w:p>
              </w:tc>
            </w:tr>
            <w:tr w:rsidR="00565FD3">
              <w:trPr>
                <w:cantSplit/>
              </w:trPr>
              <w:tc>
                <w:tcPr>
                  <w:tcW w:w="9611" w:type="dxa"/>
                  <w:gridSpan w:val="2"/>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w:t>
                  </w:r>
                  <w:r w:rsidR="009901B2">
                    <w:rPr>
                      <w:rFonts w:ascii="Times New Roman" w:hAnsi="Times New Roman" w:cs="Times New Roman"/>
                      <w:lang w:eastAsia="en-US"/>
                    </w:rPr>
                    <w:t xml:space="preserve">лия, имя, отчество гражданина, </w:t>
                  </w:r>
                  <w:r>
                    <w:rPr>
                      <w:rFonts w:ascii="Times New Roman" w:hAnsi="Times New Roman" w:cs="Times New Roman"/>
                      <w:lang w:eastAsia="en-US"/>
                    </w:rPr>
                    <w:t>наименование организации)</w:t>
                  </w:r>
                </w:p>
              </w:tc>
            </w:tr>
          </w:tbl>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w:t>
            </w:r>
            <w:r w:rsidR="009901B2">
              <w:rPr>
                <w:rFonts w:ascii="Times New Roman" w:hAnsi="Times New Roman" w:cs="Times New Roman"/>
                <w:sz w:val="24"/>
                <w:szCs w:val="24"/>
                <w:lang w:eastAsia="en-US"/>
              </w:rPr>
              <w:t xml:space="preserve">ие услуг) согласно договору от </w:t>
            </w:r>
            <w:r>
              <w:rPr>
                <w:rFonts w:ascii="Times New Roman" w:hAnsi="Times New Roman" w:cs="Times New Roman"/>
                <w:sz w:val="24"/>
                <w:szCs w:val="24"/>
                <w:lang w:eastAsia="en-US"/>
              </w:rPr>
              <w:t>«__» ________ 20__ года № ___ и их оплату за счет средств избирательного фонда.</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3"/>
              <w:gridCol w:w="1225"/>
              <w:gridCol w:w="3267"/>
            </w:tblGrid>
            <w:tr w:rsidR="00565FD3">
              <w:trPr>
                <w:cantSplit/>
              </w:trPr>
              <w:tc>
                <w:tcPr>
                  <w:tcW w:w="4968" w:type="dxa"/>
                  <w:vMerge w:val="restart"/>
                </w:tcPr>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right"/>
                    <w:rPr>
                      <w:rFonts w:ascii="Times New Roman" w:hAnsi="Times New Roman" w:cs="Times New Roman"/>
                      <w:b/>
                      <w:bCs/>
                      <w:sz w:val="24"/>
                      <w:szCs w:val="24"/>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hideMark/>
                </w:tcPr>
                <w:p w:rsidR="00565FD3" w:rsidRDefault="00565FD3" w:rsidP="00023A9E">
                  <w:pPr>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rPr>
                      <w:rFonts w:ascii="Times New Roman" w:hAnsi="Times New Roman" w:cs="Times New Roman"/>
                      <w:sz w:val="24"/>
                      <w:szCs w:val="24"/>
                      <w:lang w:eastAsia="en-US"/>
                    </w:rPr>
                  </w:pPr>
                </w:p>
              </w:tc>
            </w:tr>
          </w:tbl>
          <w:p w:rsidR="00565FD3" w:rsidRDefault="00565FD3" w:rsidP="00023A9E">
            <w:pPr>
              <w:spacing w:after="0" w:line="240" w:lineRule="auto"/>
              <w:rPr>
                <w:rFonts w:ascii="Times New Roman" w:eastAsia="Times New Roman" w:hAnsi="Times New Roman" w:cs="Times New Roman"/>
                <w:sz w:val="24"/>
                <w:szCs w:val="24"/>
                <w:lang w:eastAsia="en-US"/>
              </w:rPr>
            </w:pPr>
          </w:p>
        </w:tc>
      </w:tr>
      <w:tr w:rsidR="00565FD3" w:rsidTr="00023A9E">
        <w:tc>
          <w:tcPr>
            <w:tcW w:w="9349" w:type="dxa"/>
            <w:hideMark/>
          </w:tcPr>
          <w:p w:rsidR="00565FD3" w:rsidRDefault="00565FD3">
            <w:pPr>
              <w:rPr>
                <w:rFonts w:eastAsiaTheme="minorHAnsi" w:cs="Times New Roman"/>
                <w:lang w:eastAsia="en-US"/>
              </w:rPr>
            </w:pPr>
          </w:p>
        </w:tc>
      </w:tr>
    </w:tbl>
    <w:p w:rsidR="000E6E3D" w:rsidRDefault="000E6E3D"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2A2654" w:rsidRDefault="002A2654"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B43F2F" w:rsidRDefault="00B43F2F" w:rsidP="000E6E3D">
      <w:pPr>
        <w:pStyle w:val="ConsPlusNormal"/>
        <w:widowControl/>
        <w:ind w:firstLine="0"/>
        <w:rPr>
          <w:rFonts w:ascii="Times New Roman" w:hAnsi="Times New Roman" w:cs="Times New Roman"/>
          <w:szCs w:val="18"/>
        </w:rPr>
      </w:pPr>
    </w:p>
    <w:p w:rsidR="001741D5" w:rsidRDefault="001741D5" w:rsidP="000E6E3D">
      <w:pPr>
        <w:pStyle w:val="ConsPlusNormal"/>
        <w:widowControl/>
        <w:ind w:firstLine="0"/>
        <w:rPr>
          <w:rFonts w:ascii="Times New Roman" w:hAnsi="Times New Roman" w:cs="Times New Roman"/>
          <w:szCs w:val="18"/>
        </w:rPr>
      </w:pPr>
    </w:p>
    <w:p w:rsidR="000E6E3D" w:rsidRDefault="000E6E3D" w:rsidP="000E6E3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0E6E3D" w:rsidRDefault="000E6E3D" w:rsidP="000E6E3D">
      <w:pPr>
        <w:pStyle w:val="ConsPlusNonformat"/>
        <w:widowControl/>
        <w:jc w:val="right"/>
        <w:rPr>
          <w:rFonts w:ascii="Times New Roman" w:hAnsi="Times New Roman" w:cs="Times New Roman"/>
          <w:sz w:val="24"/>
          <w:szCs w:val="24"/>
        </w:rPr>
      </w:pP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депутатов совета депутатов муниципального образования ____________________________ </w:t>
      </w:r>
      <w:r w:rsidR="00AF75A5">
        <w:rPr>
          <w:rFonts w:ascii="Times New Roman" w:hAnsi="Times New Roman" w:cs="Times New Roman"/>
          <w:b/>
          <w:bCs/>
          <w:sz w:val="24"/>
          <w:szCs w:val="24"/>
        </w:rPr>
        <w:t xml:space="preserve">               </w:t>
      </w:r>
      <w:r w:rsidR="00AF75A5" w:rsidRPr="00AF75A5">
        <w:rPr>
          <w:rFonts w:ascii="Times New Roman" w:hAnsi="Times New Roman" w:cs="Times New Roman"/>
          <w:b/>
          <w:bCs/>
          <w:sz w:val="24"/>
          <w:szCs w:val="24"/>
        </w:rPr>
        <w:t>Ломоносовского муниципального района</w:t>
      </w:r>
    </w:p>
    <w:p w:rsidR="000E6E3D" w:rsidRDefault="000E6E3D" w:rsidP="000E6E3D">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(наименование муниципального образования)</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0E6E3D" w:rsidTr="000E6E3D">
        <w:tc>
          <w:tcPr>
            <w:tcW w:w="622"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622"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0E6E3D" w:rsidTr="000E6E3D">
        <w:trPr>
          <w:gridAfter w:val="1"/>
          <w:wAfter w:w="77" w:type="dxa"/>
        </w:trPr>
        <w:tc>
          <w:tcPr>
            <w:tcW w:w="9571" w:type="dxa"/>
            <w:gridSpan w:val="2"/>
            <w:tcBorders>
              <w:top w:val="nil"/>
              <w:left w:val="nil"/>
              <w:bottom w:val="single" w:sz="4" w:space="0" w:color="auto"/>
              <w:right w:val="nil"/>
            </w:tcBorders>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rPr>
                <w:rFonts w:eastAsiaTheme="minorHAnsi" w:cs="Times New Roman"/>
                <w:lang w:eastAsia="en-US"/>
              </w:rPr>
            </w:pP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0E6E3D" w:rsidRDefault="000E6E3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0E6E3D" w:rsidTr="000E6E3D">
        <w:tc>
          <w:tcPr>
            <w:tcW w:w="9611"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961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0E6E3D" w:rsidTr="000E6E3D">
        <w:tc>
          <w:tcPr>
            <w:tcW w:w="9611" w:type="dxa"/>
            <w:gridSpan w:val="2"/>
          </w:tcPr>
          <w:p w:rsidR="000E6E3D" w:rsidRDefault="000E6E3D">
            <w:pPr>
              <w:pStyle w:val="ConsPlusNonformat"/>
              <w:widowControl/>
              <w:spacing w:line="276" w:lineRule="auto"/>
              <w:rPr>
                <w:rFonts w:ascii="Times New Roman" w:hAnsi="Times New Roman" w:cs="Times New Roman"/>
                <w:sz w:val="24"/>
                <w:szCs w:val="24"/>
                <w:lang w:eastAsia="en-US"/>
              </w:rPr>
            </w:pPr>
          </w:p>
        </w:tc>
      </w:tr>
      <w:tr w:rsidR="000E6E3D" w:rsidTr="000E6E3D">
        <w:tc>
          <w:tcPr>
            <w:tcW w:w="1728"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b/>
                <w:bCs/>
                <w:sz w:val="24"/>
                <w:szCs w:val="24"/>
                <w:lang w:eastAsia="en-US"/>
              </w:rPr>
            </w:pPr>
          </w:p>
        </w:tc>
      </w:tr>
      <w:tr w:rsidR="000E6E3D" w:rsidTr="000E6E3D">
        <w:trPr>
          <w:cantSplit/>
        </w:trPr>
        <w:tc>
          <w:tcPr>
            <w:tcW w:w="9611" w:type="dxa"/>
            <w:gridSpan w:val="2"/>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w:t>
            </w:r>
            <w:r w:rsidR="009901B2">
              <w:rPr>
                <w:rFonts w:ascii="Times New Roman" w:hAnsi="Times New Roman" w:cs="Times New Roman"/>
                <w:lang w:eastAsia="en-US"/>
              </w:rPr>
              <w:t xml:space="preserve">лия, имя, отчество гражданина, </w:t>
            </w:r>
            <w:r>
              <w:rPr>
                <w:rFonts w:ascii="Times New Roman" w:hAnsi="Times New Roman" w:cs="Times New Roman"/>
                <w:lang w:eastAsia="en-US"/>
              </w:rPr>
              <w:t>наименование организации)</w:t>
            </w:r>
          </w:p>
        </w:tc>
      </w:tr>
    </w:tbl>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w:t>
      </w:r>
      <w:r w:rsidR="009901B2">
        <w:rPr>
          <w:rFonts w:ascii="Times New Roman" w:hAnsi="Times New Roman" w:cs="Times New Roman"/>
          <w:sz w:val="24"/>
          <w:szCs w:val="24"/>
        </w:rPr>
        <w:t xml:space="preserve">ие услуг) согласно договору от </w:t>
      </w:r>
      <w:r>
        <w:rPr>
          <w:rFonts w:ascii="Times New Roman" w:hAnsi="Times New Roman" w:cs="Times New Roman"/>
          <w:sz w:val="24"/>
          <w:szCs w:val="24"/>
        </w:rPr>
        <w:t>«__» ________ 20__ года № ___ и их оплату за счет средств избирательного фонда.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0E6E3D" w:rsidTr="000E6E3D">
        <w:trPr>
          <w:cantSplit/>
        </w:trPr>
        <w:tc>
          <w:tcPr>
            <w:tcW w:w="4968" w:type="dxa"/>
            <w:vMerge w:val="restart"/>
          </w:tcPr>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hideMark/>
          </w:tcPr>
          <w:p w:rsidR="000E6E3D" w:rsidRDefault="000E6E3D">
            <w:pPr>
              <w:rPr>
                <w:rFonts w:eastAsiaTheme="minorHAnsi" w:cs="Times New Roman"/>
                <w:lang w:eastAsia="en-US"/>
              </w:rPr>
            </w:pPr>
          </w:p>
        </w:tc>
        <w:tc>
          <w:tcPr>
            <w:tcW w:w="3343" w:type="dxa"/>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rPr>
                <w:rFonts w:ascii="Times New Roman" w:hAnsi="Times New Roman" w:cs="Times New Roman"/>
                <w:sz w:val="24"/>
                <w:szCs w:val="24"/>
                <w:lang w:eastAsia="en-US"/>
              </w:rPr>
            </w:pPr>
          </w:p>
        </w:tc>
      </w:tr>
    </w:tbl>
    <w:p w:rsidR="000E6E3D" w:rsidRDefault="000E6E3D" w:rsidP="000E6E3D">
      <w:pPr>
        <w:spacing w:after="120"/>
        <w:ind w:left="5664" w:firstLine="708"/>
        <w:rPr>
          <w:rFonts w:ascii="Times New Roman" w:eastAsia="Times New Roman" w:hAnsi="Times New Roman" w:cs="Times New Roman"/>
          <w:szCs w:val="24"/>
        </w:rPr>
      </w:pPr>
    </w:p>
    <w:p w:rsidR="000E6E3D" w:rsidRDefault="000E6E3D" w:rsidP="000E6E3D">
      <w:r>
        <w:br w:type="page"/>
      </w:r>
    </w:p>
    <w:p w:rsidR="000E6E3D" w:rsidRPr="00565FD3" w:rsidRDefault="000E6E3D" w:rsidP="000E6E3D">
      <w:pPr>
        <w:spacing w:after="120"/>
        <w:ind w:left="3969"/>
        <w:jc w:val="center"/>
        <w:rPr>
          <w:rFonts w:ascii="Times New Roman" w:hAnsi="Times New Roman" w:cs="Times New Roman"/>
        </w:rPr>
      </w:pPr>
      <w:r w:rsidRPr="00565FD3">
        <w:rPr>
          <w:rFonts w:ascii="Times New Roman" w:hAnsi="Times New Roman" w:cs="Times New Roman"/>
        </w:rPr>
        <w:lastRenderedPageBreak/>
        <w:t xml:space="preserve">Приложение № </w:t>
      </w:r>
      <w:r w:rsidR="00565FD3">
        <w:rPr>
          <w:rFonts w:ascii="Times New Roman" w:hAnsi="Times New Roman" w:cs="Times New Roman"/>
        </w:rPr>
        <w:t>2</w:t>
      </w:r>
    </w:p>
    <w:p w:rsidR="00B43F2F" w:rsidRPr="00B43F2F" w:rsidRDefault="00B43F2F" w:rsidP="00B43F2F">
      <w:pPr>
        <w:pStyle w:val="14-15"/>
        <w:widowControl/>
        <w:spacing w:line="240" w:lineRule="auto"/>
        <w:ind w:left="5103" w:hanging="1701"/>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муниципальных образований </w:t>
      </w:r>
      <w:r w:rsidR="00A80F4B">
        <w:rPr>
          <w:bCs/>
          <w:sz w:val="22"/>
          <w:szCs w:val="22"/>
        </w:rPr>
        <w:t xml:space="preserve">Ломоносовского муниципального района </w:t>
      </w:r>
      <w:r w:rsidRPr="00B43F2F">
        <w:rPr>
          <w:bCs/>
          <w:sz w:val="22"/>
          <w:szCs w:val="22"/>
        </w:rPr>
        <w:t>Ленинградской области</w:t>
      </w:r>
    </w:p>
    <w:p w:rsidR="000E6E3D" w:rsidRDefault="000E6E3D" w:rsidP="00B43F2F">
      <w:pPr>
        <w:pStyle w:val="14-15"/>
        <w:widowControl/>
        <w:spacing w:line="240" w:lineRule="auto"/>
        <w:rPr>
          <w:sz w:val="24"/>
          <w:szCs w:val="24"/>
        </w:rPr>
      </w:pPr>
      <w:r>
        <w:tab/>
      </w:r>
      <w:r>
        <w:tab/>
      </w:r>
      <w:r>
        <w:tab/>
      </w:r>
      <w:r>
        <w:tab/>
      </w:r>
      <w:r>
        <w:tab/>
      </w:r>
      <w:r>
        <w:tab/>
      </w:r>
      <w:r>
        <w:tab/>
      </w:r>
      <w:r>
        <w:tab/>
      </w:r>
      <w:r>
        <w:tab/>
      </w:r>
      <w:r>
        <w:tab/>
      </w:r>
      <w:r>
        <w:tab/>
      </w:r>
      <w:r>
        <w:tab/>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Итоговый финансовый отчет</w:t>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p>
    <w:p w:rsidR="000E6E3D" w:rsidRPr="00023A9E" w:rsidRDefault="000E6E3D" w:rsidP="00023A9E">
      <w:pPr>
        <w:spacing w:after="0" w:line="240" w:lineRule="auto"/>
        <w:jc w:val="both"/>
        <w:rPr>
          <w:rFonts w:ascii="Times New Roman" w:hAnsi="Times New Roman" w:cs="Times New Roman"/>
          <w:sz w:val="28"/>
          <w:szCs w:val="28"/>
        </w:rPr>
      </w:pPr>
      <w:r w:rsidRPr="00023A9E">
        <w:rPr>
          <w:rFonts w:ascii="Times New Roman" w:hAnsi="Times New Roman" w:cs="Times New Roman"/>
          <w:sz w:val="28"/>
          <w:szCs w:val="28"/>
        </w:rPr>
        <w:t>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(наименование субъекта Российской Федерации, наименование муниципального образования</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фамилия, имя, отчество кандидата)</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(номер специального избирательного счета, наименование и адрес ПАО Сбербанк)</w:t>
      </w:r>
    </w:p>
    <w:p w:rsidR="000E6E3D" w:rsidRPr="00023A9E"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Приме</w:t>
            </w:r>
            <w:r w:rsidRPr="00023A9E">
              <w:rPr>
                <w:lang w:eastAsia="en-US"/>
              </w:rPr>
              <w:softHyphen/>
              <w:t>чание</w:t>
            </w:r>
          </w:p>
        </w:tc>
      </w:tr>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7"/>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lastRenderedPageBreak/>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002F3B31">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Из них на оплату труда лиц, привлекаемых для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af6"/>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bl>
    <w:p w:rsidR="000E6E3D" w:rsidRPr="00023A9E" w:rsidRDefault="000E6E3D" w:rsidP="00023A9E">
      <w:pPr>
        <w:pStyle w:val="ad"/>
        <w:jc w:val="both"/>
        <w:rPr>
          <w:rFonts w:ascii="Times New Roman" w:hAnsi="Times New Roman"/>
          <w:sz w:val="20"/>
        </w:rPr>
      </w:pPr>
    </w:p>
    <w:p w:rsidR="000E6E3D" w:rsidRPr="00023A9E" w:rsidRDefault="000E6E3D" w:rsidP="00023A9E">
      <w:pPr>
        <w:pStyle w:val="ad"/>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0E6E3D" w:rsidRPr="00023A9E" w:rsidRDefault="000E6E3D" w:rsidP="00023A9E">
      <w:pPr>
        <w:pStyle w:val="ad"/>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0E6E3D" w:rsidRPr="00023A9E" w:rsidRDefault="002A2654" w:rsidP="00023A9E">
      <w:pPr>
        <w:pStyle w:val="ad"/>
        <w:ind w:firstLine="709"/>
        <w:jc w:val="both"/>
        <w:rPr>
          <w:rFonts w:ascii="Times New Roman" w:hAnsi="Times New Roman"/>
          <w:sz w:val="20"/>
        </w:rPr>
      </w:pPr>
      <w:r>
        <w:rPr>
          <w:rFonts w:ascii="Times New Roman" w:hAnsi="Times New Roman"/>
          <w:sz w:val="20"/>
        </w:rPr>
        <w:t xml:space="preserve">                               </w:t>
      </w:r>
      <w:r w:rsidR="000E6E3D" w:rsidRPr="00023A9E">
        <w:rPr>
          <w:rFonts w:ascii="Times New Roman" w:hAnsi="Times New Roman"/>
          <w:sz w:val="20"/>
        </w:rPr>
        <w:t>(подпись)                            (дата)                            (инициалы, фамилия)</w:t>
      </w:r>
    </w:p>
    <w:p w:rsidR="000E6E3D" w:rsidRPr="00023A9E" w:rsidRDefault="000E6E3D" w:rsidP="00023A9E">
      <w:pPr>
        <w:pStyle w:val="ad"/>
        <w:ind w:firstLine="709"/>
        <w:jc w:val="both"/>
        <w:rPr>
          <w:rFonts w:ascii="Times New Roman" w:hAnsi="Times New Roman"/>
          <w:sz w:val="20"/>
        </w:rPr>
      </w:pP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E6E3D" w:rsidRPr="00023A9E" w:rsidRDefault="000E6E3D" w:rsidP="00023A9E">
      <w:pPr>
        <w:spacing w:after="0" w:line="240" w:lineRule="auto"/>
        <w:rPr>
          <w:rFonts w:ascii="Times New Roman" w:hAnsi="Times New Roman" w:cs="Times New Roman"/>
        </w:rPr>
        <w:sectPr w:rsidR="000E6E3D" w:rsidRPr="00023A9E" w:rsidSect="00F556F9">
          <w:headerReference w:type="default" r:id="rId8"/>
          <w:headerReference w:type="first" r:id="rId9"/>
          <w:pgSz w:w="11907" w:h="16840"/>
          <w:pgMar w:top="284"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0E6E3D" w:rsidRPr="00565FD3" w:rsidTr="00B43F2F">
        <w:trPr>
          <w:trHeight w:val="1425"/>
        </w:trPr>
        <w:tc>
          <w:tcPr>
            <w:tcW w:w="7967" w:type="dxa"/>
          </w:tcPr>
          <w:p w:rsidR="000E6E3D" w:rsidRPr="00565FD3" w:rsidRDefault="000E6E3D" w:rsidP="00565FD3">
            <w:pPr>
              <w:pStyle w:val="ConsPlusNormal"/>
              <w:jc w:val="both"/>
              <w:rPr>
                <w:rFonts w:ascii="Times New Roman" w:hAnsi="Times New Roman" w:cs="Times New Roman"/>
                <w:sz w:val="22"/>
                <w:szCs w:val="22"/>
                <w:lang w:eastAsia="en-US"/>
              </w:rPr>
            </w:pPr>
          </w:p>
        </w:tc>
        <w:tc>
          <w:tcPr>
            <w:tcW w:w="6819" w:type="dxa"/>
            <w:hideMark/>
          </w:tcPr>
          <w:p w:rsidR="000E6E3D" w:rsidRPr="00565FD3" w:rsidRDefault="0047011C" w:rsidP="00565FD3">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95.4pt;margin-top:-52.55pt;width:55.55pt;height:28.35pt;z-index:251660288;mso-position-horizontal-relative:text;mso-position-vertical-relative:text" strokecolor="white [3212]">
                  <v:textbox>
                    <w:txbxContent>
                      <w:p w:rsidR="00A80F4B" w:rsidRPr="007D71C9" w:rsidRDefault="00A80F4B">
                        <w:pPr>
                          <w:rPr>
                            <w:rFonts w:ascii="Times New Roman" w:hAnsi="Times New Roman" w:cs="Times New Roman"/>
                            <w:sz w:val="32"/>
                            <w:szCs w:val="32"/>
                          </w:rPr>
                        </w:pPr>
                        <w:r w:rsidRPr="007D71C9">
                          <w:rPr>
                            <w:rFonts w:ascii="Times New Roman" w:hAnsi="Times New Roman" w:cs="Times New Roman"/>
                            <w:sz w:val="32"/>
                            <w:szCs w:val="32"/>
                          </w:rPr>
                          <w:t>18</w:t>
                        </w:r>
                      </w:p>
                    </w:txbxContent>
                  </v:textbox>
                </v:shape>
              </w:pict>
            </w:r>
            <w:r>
              <w:rPr>
                <w:rFonts w:ascii="Times New Roman" w:hAnsi="Times New Roman" w:cs="Times New Roman"/>
                <w:b w:val="0"/>
                <w:bCs w:val="0"/>
                <w:noProof/>
                <w:sz w:val="22"/>
                <w:szCs w:val="22"/>
              </w:rPr>
              <w:pict>
                <v:shape id="_x0000_s1028" type="#_x0000_t202" style="position:absolute;left:0;text-align:left;margin-left:217.35pt;margin-top:-434.65pt;width:1in;height:26.1pt;z-index:251659264;mso-position-horizontal-relative:text;mso-position-vertical-relative:text" strokecolor="white [3212]">
                  <v:textbox>
                    <w:txbxContent>
                      <w:p w:rsidR="00A80F4B" w:rsidRPr="007D71C9" w:rsidRDefault="00A80F4B"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w:r>
            <w:r w:rsidR="000E6E3D" w:rsidRPr="00565FD3">
              <w:rPr>
                <w:rFonts w:ascii="Times New Roman" w:hAnsi="Times New Roman" w:cs="Times New Roman"/>
                <w:b w:val="0"/>
                <w:bCs w:val="0"/>
                <w:sz w:val="22"/>
                <w:szCs w:val="22"/>
                <w:lang w:eastAsia="en-US"/>
              </w:rPr>
              <w:t xml:space="preserve">Приложение № </w:t>
            </w:r>
            <w:r w:rsidR="00565FD3" w:rsidRPr="00565FD3">
              <w:rPr>
                <w:rFonts w:ascii="Times New Roman" w:hAnsi="Times New Roman" w:cs="Times New Roman"/>
                <w:b w:val="0"/>
                <w:bCs w:val="0"/>
                <w:sz w:val="22"/>
                <w:szCs w:val="22"/>
                <w:lang w:eastAsia="en-US"/>
              </w:rPr>
              <w:t>3</w:t>
            </w:r>
          </w:p>
          <w:p w:rsidR="000E6E3D" w:rsidRPr="00565FD3" w:rsidRDefault="00B43F2F" w:rsidP="00565FD3">
            <w:pPr>
              <w:pStyle w:val="ConsPlusTitle"/>
              <w:rPr>
                <w:rFonts w:ascii="Times New Roman" w:hAnsi="Times New Roman" w:cs="Times New Roman"/>
                <w:b w:val="0"/>
                <w:sz w:val="22"/>
                <w:szCs w:val="22"/>
                <w:lang w:eastAsia="en-US"/>
              </w:rPr>
            </w:pPr>
            <w:r w:rsidRPr="00A80F4B">
              <w:rPr>
                <w:rFonts w:ascii="Times New Roman" w:hAnsi="Times New Roman" w:cs="Times New Roman"/>
                <w:b w:val="0"/>
                <w:sz w:val="22"/>
                <w:szCs w:val="22"/>
                <w:lang w:eastAsia="en-US"/>
              </w:rPr>
              <w:t xml:space="preserve">К </w:t>
            </w:r>
            <w:r w:rsidRPr="00A80F4B">
              <w:rPr>
                <w:rFonts w:ascii="Times New Roman" w:hAnsi="Times New Roman" w:cs="Times New Roman"/>
                <w:b w:val="0"/>
                <w:sz w:val="22"/>
                <w:szCs w:val="22"/>
              </w:rPr>
              <w:t>Порядку формирования и расходования денежных средств избирательных фондов кандидатов при проведении выборов депутатов советов депутатов муниципальных образований</w:t>
            </w:r>
            <w:r w:rsidRPr="00B43F2F">
              <w:rPr>
                <w:sz w:val="22"/>
                <w:szCs w:val="22"/>
              </w:rPr>
              <w:t xml:space="preserve"> </w:t>
            </w:r>
            <w:r w:rsidR="00A80F4B" w:rsidRPr="00A80F4B">
              <w:rPr>
                <w:rFonts w:ascii="Times New Roman" w:hAnsi="Times New Roman" w:cs="Times New Roman"/>
                <w:b w:val="0"/>
                <w:sz w:val="22"/>
                <w:szCs w:val="22"/>
              </w:rPr>
              <w:t xml:space="preserve">Ломоносовского муниципального района Ленинградской области </w:t>
            </w:r>
          </w:p>
        </w:tc>
      </w:tr>
    </w:tbl>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0E6E3D" w:rsidRPr="00565FD3" w:rsidRDefault="002F3B31" w:rsidP="00565FD3">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поступления и расходования денежных </w:t>
      </w:r>
      <w:r w:rsidR="000E6E3D" w:rsidRPr="00565FD3">
        <w:rPr>
          <w:rFonts w:ascii="Times New Roman" w:hAnsi="Times New Roman" w:cs="Times New Roman"/>
          <w:b/>
          <w:bCs/>
          <w:sz w:val="24"/>
          <w:szCs w:val="24"/>
        </w:rPr>
        <w:t xml:space="preserve">средств избирательного фонда кандидата </w:t>
      </w:r>
    </w:p>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firstRow="1" w:lastRow="0" w:firstColumn="1" w:lastColumn="0" w:noHBand="0" w:noVBand="1"/>
      </w:tblPr>
      <w:tblGrid>
        <w:gridCol w:w="14140"/>
      </w:tblGrid>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 Поступило средств в избирательный фонд </w:t>
      </w:r>
    </w:p>
    <w:tbl>
      <w:tblPr>
        <w:tblStyle w:val="af8"/>
        <w:tblW w:w="0" w:type="auto"/>
        <w:tblLook w:val="04A0" w:firstRow="1" w:lastRow="0" w:firstColumn="1" w:lastColumn="0" w:noHBand="0" w:noVBand="1"/>
      </w:tblPr>
      <w:tblGrid>
        <w:gridCol w:w="1526"/>
        <w:gridCol w:w="4536"/>
        <w:gridCol w:w="1843"/>
        <w:gridCol w:w="1701"/>
        <w:gridCol w:w="2268"/>
        <w:gridCol w:w="2912"/>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Источник поступления средств</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Средства, поступившие с нарушением установленного порядка и подлежащие возврату</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0"/>
          <w:szCs w:val="20"/>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II</w:t>
      </w:r>
      <w:r w:rsidRPr="00565FD3">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8"/>
        <w:tblW w:w="0" w:type="auto"/>
        <w:tblLook w:val="04A0" w:firstRow="1" w:lastRow="0" w:firstColumn="1" w:lastColumn="0" w:noHBand="0" w:noVBand="1"/>
      </w:tblPr>
      <w:tblGrid>
        <w:gridCol w:w="1526"/>
        <w:gridCol w:w="4536"/>
        <w:gridCol w:w="1843"/>
        <w:gridCol w:w="1701"/>
        <w:gridCol w:w="2715"/>
        <w:gridCol w:w="2465"/>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Кому перечислены средства</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Документ, подтверждающий возврат средств</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r w:rsidRPr="00565FD3">
        <w:rPr>
          <w:rFonts w:ascii="Times New Roman" w:hAnsi="Times New Roman" w:cs="Times New Roman"/>
        </w:rPr>
        <w:t>_______________________________________</w:t>
      </w: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0E6E3D" w:rsidRPr="00565FD3" w:rsidRDefault="000E6E3D" w:rsidP="00565FD3">
      <w:pPr>
        <w:spacing w:after="0" w:line="240" w:lineRule="auto"/>
        <w:rPr>
          <w:rFonts w:ascii="Times New Roman" w:hAnsi="Times New Roman" w:cs="Times New Roman"/>
          <w:sz w:val="16"/>
          <w:szCs w:val="16"/>
        </w:rPr>
      </w:pP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В финансовом отчете возвраты в фонд неиспользованных и ошибочно перечисленных денежных средств не отражаются.</w:t>
      </w:r>
    </w:p>
    <w:p w:rsidR="0030107C" w:rsidRPr="0049664D" w:rsidRDefault="0030107C" w:rsidP="00565FD3">
      <w:pPr>
        <w:spacing w:after="0" w:line="240" w:lineRule="auto"/>
        <w:rPr>
          <w:rFonts w:ascii="Times New Roman" w:hAnsi="Times New Roman" w:cs="Times New Roman"/>
          <w:b/>
          <w:sz w:val="20"/>
          <w:szCs w:val="20"/>
        </w:rPr>
      </w:pPr>
    </w:p>
    <w:p w:rsidR="00565FD3" w:rsidRDefault="0047011C" w:rsidP="00565FD3">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shape id="_x0000_s1030" type="#_x0000_t202" style="position:absolute;margin-left:691.65pt;margin-top:-54.8pt;width:54.4pt;height:28.9pt;z-index:251661312" strokecolor="white [3212]">
            <v:textbox>
              <w:txbxContent>
                <w:p w:rsidR="00A80F4B" w:rsidRPr="007D71C9" w:rsidRDefault="00A80F4B">
                  <w:pPr>
                    <w:rPr>
                      <w:rFonts w:ascii="Times New Roman" w:hAnsi="Times New Roman" w:cs="Times New Roman"/>
                      <w:sz w:val="32"/>
                      <w:szCs w:val="32"/>
                    </w:rPr>
                  </w:pPr>
                  <w:r w:rsidRPr="007D71C9">
                    <w:rPr>
                      <w:rFonts w:ascii="Times New Roman" w:hAnsi="Times New Roman" w:cs="Times New Roman"/>
                      <w:sz w:val="32"/>
                      <w:szCs w:val="32"/>
                    </w:rPr>
                    <w:t>19</w:t>
                  </w:r>
                </w:p>
              </w:txbxContent>
            </v:textbox>
          </v:shape>
        </w:pict>
      </w:r>
    </w:p>
    <w:p w:rsidR="000E6E3D" w:rsidRPr="00565FD3" w:rsidRDefault="000E6E3D" w:rsidP="00565FD3">
      <w:pPr>
        <w:spacing w:after="0" w:line="240" w:lineRule="auto"/>
        <w:rPr>
          <w:rFonts w:ascii="Times New Roman" w:hAnsi="Times New Roman" w:cs="Times New Roman"/>
          <w:sz w:val="20"/>
          <w:szCs w:val="20"/>
        </w:rPr>
      </w:pPr>
      <w:r w:rsidRPr="00565FD3">
        <w:rPr>
          <w:rFonts w:ascii="Times New Roman" w:hAnsi="Times New Roman" w:cs="Times New Roman"/>
          <w:b/>
          <w:sz w:val="20"/>
          <w:szCs w:val="20"/>
          <w:lang w:val="en-US"/>
        </w:rPr>
        <w:lastRenderedPageBreak/>
        <w:t>III</w:t>
      </w:r>
      <w:r w:rsidRPr="00565FD3">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firstRow="1" w:lastRow="0" w:firstColumn="1" w:lastColumn="0" w:noHBand="0" w:noVBand="1"/>
      </w:tblPr>
      <w:tblGrid>
        <w:gridCol w:w="1663"/>
        <w:gridCol w:w="1847"/>
        <w:gridCol w:w="3828"/>
        <w:gridCol w:w="1559"/>
        <w:gridCol w:w="1721"/>
        <w:gridCol w:w="2084"/>
        <w:gridCol w:w="2084"/>
      </w:tblGrid>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возврат (перечисление) средств</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V. Израсходовано средств из избирательного фонда</w:t>
      </w:r>
    </w:p>
    <w:tbl>
      <w:tblPr>
        <w:tblStyle w:val="af8"/>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фактически израсходованных средств, руб.</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9</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bl>
    <w:p w:rsidR="000E6E3D" w:rsidRPr="00565FD3" w:rsidRDefault="000E6E3D" w:rsidP="00565FD3">
      <w:pPr>
        <w:spacing w:after="0" w:line="240" w:lineRule="auto"/>
        <w:rPr>
          <w:rFonts w:ascii="Times New Roman" w:eastAsia="Times New Roman" w:hAnsi="Times New Roman" w:cs="Times New Roman"/>
          <w:b/>
          <w:sz w:val="24"/>
          <w:szCs w:val="24"/>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8"/>
          <w:szCs w:val="28"/>
        </w:rPr>
      </w:pPr>
      <w:r w:rsidRPr="00565FD3">
        <w:rPr>
          <w:rFonts w:ascii="Times New Roman" w:hAnsi="Times New Roman" w:cs="Times New Roman"/>
          <w:sz w:val="28"/>
          <w:szCs w:val="28"/>
        </w:rPr>
        <w:t>Кандидат ____________________</w:t>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t>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xml:space="preserve">                                    Ф.И.О. кандидата</w:t>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t xml:space="preserve">    (подпись, дата, инициалы, фамилия)</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________________________________________________________________________________________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Default="000E6E3D" w:rsidP="000E6E3D">
      <w:pPr>
        <w:sectPr w:rsidR="000E6E3D">
          <w:pgSz w:w="16840" w:h="11907" w:orient="landscape"/>
          <w:pgMar w:top="567" w:right="1134" w:bottom="284" w:left="1134" w:header="720" w:footer="720" w:gutter="0"/>
          <w:pgNumType w:start="22"/>
          <w:cols w:space="720"/>
        </w:sectPr>
      </w:pPr>
    </w:p>
    <w:p w:rsidR="000E6E3D" w:rsidRPr="00565FD3" w:rsidRDefault="0047011C" w:rsidP="000E6E3D">
      <w:pPr>
        <w:spacing w:after="120"/>
        <w:ind w:left="3969"/>
        <w:jc w:val="center"/>
        <w:rPr>
          <w:rFonts w:ascii="Times New Roman" w:hAnsi="Times New Roman" w:cs="Times New Roman"/>
          <w:szCs w:val="24"/>
        </w:rPr>
      </w:pPr>
      <w:r>
        <w:rPr>
          <w:rFonts w:ascii="Times New Roman" w:hAnsi="Times New Roman" w:cs="Times New Roman"/>
          <w:noProof/>
        </w:rPr>
        <w:lastRenderedPageBreak/>
        <w:pict>
          <v:shape id="_x0000_s1031" type="#_x0000_t202" style="position:absolute;left:0;text-align:left;margin-left:411.6pt;margin-top:-59.3pt;width:78.2pt;height:36.85pt;z-index:251662336" strokecolor="white [3212]">
            <v:textbox>
              <w:txbxContent>
                <w:p w:rsidR="00A80F4B" w:rsidRPr="007D71C9" w:rsidRDefault="00A80F4B" w:rsidP="007D71C9">
                  <w:pPr>
                    <w:jc w:val="right"/>
                    <w:rPr>
                      <w:rFonts w:ascii="Times New Roman" w:hAnsi="Times New Roman" w:cs="Times New Roman"/>
                      <w:sz w:val="32"/>
                      <w:szCs w:val="32"/>
                    </w:rPr>
                  </w:pPr>
                  <w:r w:rsidRPr="007D71C9">
                    <w:rPr>
                      <w:rFonts w:ascii="Times New Roman" w:hAnsi="Times New Roman" w:cs="Times New Roman"/>
                      <w:sz w:val="32"/>
                      <w:szCs w:val="32"/>
                    </w:rPr>
                    <w:t>20</w:t>
                  </w:r>
                </w:p>
              </w:txbxContent>
            </v:textbox>
          </v:shape>
        </w:pict>
      </w:r>
      <w:r w:rsidR="00565FD3">
        <w:rPr>
          <w:rFonts w:ascii="Times New Roman" w:hAnsi="Times New Roman" w:cs="Times New Roman"/>
        </w:rPr>
        <w:t>Приложение № 4</w:t>
      </w:r>
    </w:p>
    <w:p w:rsidR="00B43F2F" w:rsidRPr="00B43F2F" w:rsidRDefault="00B43F2F" w:rsidP="00B43F2F">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муниципальных образований </w:t>
      </w:r>
      <w:r w:rsidR="00A80F4B" w:rsidRPr="00A80F4B">
        <w:rPr>
          <w:bCs/>
          <w:sz w:val="22"/>
          <w:szCs w:val="22"/>
        </w:rPr>
        <w:t>Ломоносовского муниципального района Ленинградской области</w:t>
      </w:r>
    </w:p>
    <w:p w:rsidR="000E6E3D" w:rsidRDefault="000E6E3D" w:rsidP="002F3B31">
      <w:pPr>
        <w:spacing w:after="120"/>
      </w:pPr>
      <w:r>
        <w:tab/>
      </w:r>
    </w:p>
    <w:p w:rsidR="000E6E3D" w:rsidRPr="00565FD3" w:rsidRDefault="000E6E3D" w:rsidP="00565FD3">
      <w:pPr>
        <w:pStyle w:val="1"/>
        <w:rPr>
          <w:bCs/>
          <w:sz w:val="24"/>
          <w:szCs w:val="24"/>
        </w:rPr>
      </w:pPr>
      <w:r w:rsidRPr="00565FD3">
        <w:rPr>
          <w:bCs/>
          <w:sz w:val="24"/>
          <w:szCs w:val="24"/>
        </w:rPr>
        <w:t>Примерный перечень</w:t>
      </w:r>
    </w:p>
    <w:p w:rsidR="000E6E3D" w:rsidRPr="00565FD3" w:rsidRDefault="000E6E3D" w:rsidP="00565FD3">
      <w:pPr>
        <w:spacing w:after="0" w:line="240" w:lineRule="auto"/>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первичных финансовых документов, прилагаемых </w:t>
      </w:r>
    </w:p>
    <w:p w:rsidR="000E6E3D" w:rsidRPr="00565FD3" w:rsidRDefault="000E6E3D" w:rsidP="00565FD3">
      <w:pPr>
        <w:spacing w:after="0" w:line="240" w:lineRule="auto"/>
        <w:jc w:val="center"/>
        <w:rPr>
          <w:rFonts w:ascii="Times New Roman" w:hAnsi="Times New Roman" w:cs="Times New Roman"/>
          <w:sz w:val="24"/>
          <w:szCs w:val="24"/>
        </w:rPr>
      </w:pPr>
      <w:r w:rsidRPr="00565FD3">
        <w:rPr>
          <w:rFonts w:ascii="Times New Roman" w:hAnsi="Times New Roman" w:cs="Times New Roman"/>
          <w:b/>
          <w:bCs/>
          <w:sz w:val="24"/>
          <w:szCs w:val="24"/>
        </w:rPr>
        <w:t>к итоговому финансовому отчету кандидата</w:t>
      </w:r>
    </w:p>
    <w:p w:rsidR="000E6E3D" w:rsidRPr="00565FD3" w:rsidRDefault="000E6E3D" w:rsidP="00565FD3">
      <w:pPr>
        <w:spacing w:after="0" w:line="240" w:lineRule="auto"/>
        <w:rPr>
          <w:rFonts w:ascii="Times New Roman" w:hAnsi="Times New Roman" w:cs="Times New Roman"/>
          <w:sz w:val="24"/>
          <w:szCs w:val="24"/>
        </w:rPr>
      </w:pPr>
    </w:p>
    <w:p w:rsidR="000E6E3D" w:rsidRPr="00565FD3" w:rsidRDefault="000E6E3D" w:rsidP="00565FD3">
      <w:pPr>
        <w:pStyle w:val="ienuii"/>
        <w:widowControl/>
        <w:spacing w:after="0"/>
        <w:ind w:left="0"/>
        <w:rPr>
          <w:sz w:val="24"/>
          <w:szCs w:val="24"/>
        </w:rPr>
      </w:pP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Выписки кредитной организации по специальному избирательному счету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добровольных пожертвований граждан, юридических лиц;</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собственных средств кандидата;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денежных средств в качестве возвратов неиспользованных средств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договоры на выполнение работ (оказание услуг);</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счета (счета-фактуры);</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накладные на получение товаров;</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акты о выполнении работ;</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расходные и приходные кассовые ордера;</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0E6E3D" w:rsidRDefault="000E6E3D" w:rsidP="00565FD3">
      <w:pPr>
        <w:spacing w:after="0" w:line="240" w:lineRule="auto"/>
        <w:ind w:firstLine="708"/>
        <w:jc w:val="both"/>
        <w:rPr>
          <w:rFonts w:ascii="Times New Roman CYR" w:hAnsi="Times New Roman CYR"/>
        </w:rPr>
      </w:pPr>
      <w:r w:rsidRPr="00565FD3">
        <w:rPr>
          <w:rFonts w:ascii="Times New Roman" w:hAnsi="Times New Roman" w:cs="Times New Roman"/>
          <w:sz w:val="24"/>
          <w:szCs w:val="24"/>
        </w:rPr>
        <w:t>чеки контрольно-кассовых машин.</w:t>
      </w:r>
    </w:p>
    <w:p w:rsidR="000E6E3D" w:rsidRDefault="000E6E3D"/>
    <w:sectPr w:rsidR="000E6E3D" w:rsidSect="008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1C" w:rsidRDefault="0047011C" w:rsidP="000E6E3D">
      <w:pPr>
        <w:spacing w:after="0" w:line="240" w:lineRule="auto"/>
      </w:pPr>
      <w:r>
        <w:separator/>
      </w:r>
    </w:p>
  </w:endnote>
  <w:endnote w:type="continuationSeparator" w:id="0">
    <w:p w:rsidR="0047011C" w:rsidRDefault="0047011C" w:rsidP="000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1C" w:rsidRDefault="0047011C" w:rsidP="000E6E3D">
      <w:pPr>
        <w:spacing w:after="0" w:line="240" w:lineRule="auto"/>
      </w:pPr>
      <w:r>
        <w:separator/>
      </w:r>
    </w:p>
  </w:footnote>
  <w:footnote w:type="continuationSeparator" w:id="0">
    <w:p w:rsidR="0047011C" w:rsidRDefault="0047011C" w:rsidP="000E6E3D">
      <w:pPr>
        <w:spacing w:after="0" w:line="240" w:lineRule="auto"/>
      </w:pPr>
      <w:r>
        <w:continuationSeparator/>
      </w:r>
    </w:p>
  </w:footnote>
  <w:footnote w:id="1">
    <w:p w:rsidR="00A80F4B" w:rsidRDefault="00A80F4B"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44705"/>
      <w:docPartObj>
        <w:docPartGallery w:val="Page Numbers (Top of Page)"/>
        <w:docPartUnique/>
      </w:docPartObj>
    </w:sdtPr>
    <w:sdtEndPr/>
    <w:sdtContent>
      <w:p w:rsidR="00A80F4B" w:rsidRDefault="00A80F4B">
        <w:pPr>
          <w:pStyle w:val="a5"/>
          <w:jc w:val="right"/>
        </w:pPr>
        <w:r>
          <w:rPr>
            <w:noProof/>
          </w:rPr>
          <w:fldChar w:fldCharType="begin"/>
        </w:r>
        <w:r>
          <w:rPr>
            <w:noProof/>
          </w:rPr>
          <w:instrText>PAGE   \* MERGEFORMAT</w:instrText>
        </w:r>
        <w:r>
          <w:rPr>
            <w:noProof/>
          </w:rPr>
          <w:fldChar w:fldCharType="separate"/>
        </w:r>
        <w:r w:rsidR="00C826FC">
          <w:rPr>
            <w:noProof/>
          </w:rPr>
          <w:t>1</w:t>
        </w:r>
        <w:r>
          <w:rPr>
            <w:noProof/>
          </w:rPr>
          <w:fldChar w:fldCharType="end"/>
        </w:r>
      </w:p>
    </w:sdtContent>
  </w:sdt>
  <w:p w:rsidR="00A80F4B" w:rsidRDefault="00A80F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11065"/>
      <w:docPartObj>
        <w:docPartGallery w:val="Page Numbers (Top of Page)"/>
        <w:docPartUnique/>
      </w:docPartObj>
    </w:sdtPr>
    <w:sdtEndPr/>
    <w:sdtContent>
      <w:p w:rsidR="00A80F4B" w:rsidRDefault="00A80F4B">
        <w:pPr>
          <w:pStyle w:val="a5"/>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A80F4B" w:rsidRPr="00F556F9" w:rsidRDefault="00A80F4B" w:rsidP="00F556F9">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E3D"/>
    <w:rsid w:val="00016B85"/>
    <w:rsid w:val="0002271A"/>
    <w:rsid w:val="00023A9E"/>
    <w:rsid w:val="000C7EC4"/>
    <w:rsid w:val="000E6E3D"/>
    <w:rsid w:val="00113FF1"/>
    <w:rsid w:val="00132FDD"/>
    <w:rsid w:val="001741D5"/>
    <w:rsid w:val="00212477"/>
    <w:rsid w:val="00265BF6"/>
    <w:rsid w:val="002A2654"/>
    <w:rsid w:val="002F3B31"/>
    <w:rsid w:val="002F4CF6"/>
    <w:rsid w:val="0030107C"/>
    <w:rsid w:val="00351224"/>
    <w:rsid w:val="003648D0"/>
    <w:rsid w:val="0040444C"/>
    <w:rsid w:val="0047011C"/>
    <w:rsid w:val="0049664D"/>
    <w:rsid w:val="004E25DD"/>
    <w:rsid w:val="00565FD3"/>
    <w:rsid w:val="0057779F"/>
    <w:rsid w:val="005812F0"/>
    <w:rsid w:val="0058191A"/>
    <w:rsid w:val="005F2861"/>
    <w:rsid w:val="006A08DE"/>
    <w:rsid w:val="006E15FC"/>
    <w:rsid w:val="007207FB"/>
    <w:rsid w:val="00731296"/>
    <w:rsid w:val="00736CAF"/>
    <w:rsid w:val="00745BB3"/>
    <w:rsid w:val="00797241"/>
    <w:rsid w:val="007B10FB"/>
    <w:rsid w:val="007B230D"/>
    <w:rsid w:val="007D71C9"/>
    <w:rsid w:val="00811C64"/>
    <w:rsid w:val="00854F6D"/>
    <w:rsid w:val="008618A8"/>
    <w:rsid w:val="009901B2"/>
    <w:rsid w:val="009B79AD"/>
    <w:rsid w:val="00A50EF2"/>
    <w:rsid w:val="00A67AB3"/>
    <w:rsid w:val="00A80F4B"/>
    <w:rsid w:val="00A95146"/>
    <w:rsid w:val="00AD1F63"/>
    <w:rsid w:val="00AD2C27"/>
    <w:rsid w:val="00AF75A5"/>
    <w:rsid w:val="00B011B5"/>
    <w:rsid w:val="00B43F2F"/>
    <w:rsid w:val="00C05DB3"/>
    <w:rsid w:val="00C102C5"/>
    <w:rsid w:val="00C531C8"/>
    <w:rsid w:val="00C826FC"/>
    <w:rsid w:val="00CE07BA"/>
    <w:rsid w:val="00D16814"/>
    <w:rsid w:val="00EA2245"/>
    <w:rsid w:val="00F07CB0"/>
    <w:rsid w:val="00F37766"/>
    <w:rsid w:val="00F52EFA"/>
    <w:rsid w:val="00F556F9"/>
    <w:rsid w:val="00F561C9"/>
    <w:rsid w:val="00F60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1F1B44F-6425-4EC2-90E7-79E61A0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6D"/>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semiHidden/>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E93D-3B05-4707-82FA-0EC0B2FC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Shut</cp:lastModifiedBy>
  <cp:revision>27</cp:revision>
  <cp:lastPrinted>2019-06-18T08:10:00Z</cp:lastPrinted>
  <dcterms:created xsi:type="dcterms:W3CDTF">2019-05-08T12:55:00Z</dcterms:created>
  <dcterms:modified xsi:type="dcterms:W3CDTF">2019-06-18T08:11:00Z</dcterms:modified>
</cp:coreProperties>
</file>